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7D" w:rsidRDefault="003A687D" w:rsidP="003A687D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Предложения </w:t>
      </w:r>
      <w:r w:rsidR="00D80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внесению изменений в действующее законодательство РФ</w:t>
      </w:r>
      <w:bookmarkStart w:id="0" w:name="_GoBack"/>
      <w:bookmarkEnd w:id="0"/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701"/>
        <w:gridCol w:w="10915"/>
        <w:gridCol w:w="1838"/>
      </w:tblGrid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15" w:type="dxa"/>
          </w:tcPr>
          <w:p w:rsidR="00841EC3" w:rsidRPr="00F028DF" w:rsidRDefault="00841EC3" w:rsidP="0084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838" w:type="dxa"/>
          </w:tcPr>
          <w:p w:rsidR="00841EC3" w:rsidRPr="00F028DF" w:rsidRDefault="00841EC3" w:rsidP="00A876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D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841EC3" w:rsidTr="00841EC3">
        <w:tc>
          <w:tcPr>
            <w:tcW w:w="14454" w:type="dxa"/>
            <w:gridSpan w:val="3"/>
          </w:tcPr>
          <w:p w:rsidR="00841EC3" w:rsidRDefault="00841EC3" w:rsidP="0084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C3">
              <w:rPr>
                <w:rFonts w:ascii="Times New Roman" w:hAnsi="Times New Roman" w:cs="Times New Roman"/>
                <w:b/>
                <w:sz w:val="28"/>
                <w:szCs w:val="28"/>
              </w:rPr>
              <w:t>Финансы</w:t>
            </w:r>
          </w:p>
          <w:p w:rsidR="00DB1268" w:rsidRPr="00841EC3" w:rsidRDefault="00DB1268" w:rsidP="0084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Определить стоимость ПИР, как процент (5-7%) от СМР</w:t>
            </w:r>
          </w:p>
          <w:p w:rsidR="00DB1268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8DF">
              <w:rPr>
                <w:rFonts w:ascii="Times New Roman" w:hAnsi="Times New Roman" w:cs="Times New Roman"/>
                <w:sz w:val="28"/>
                <w:szCs w:val="28"/>
              </w:rPr>
              <w:t>Предусмотреть отсрочку уплаты налогов и взносов в ПФР, за исключением НДФЛ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F028DF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Расширить номенклатуру использования средств комп</w:t>
            </w:r>
            <w:r w:rsidR="00DB1268">
              <w:rPr>
                <w:rFonts w:ascii="Times New Roman" w:hAnsi="Times New Roman" w:cs="Times New Roman"/>
                <w:sz w:val="28"/>
                <w:szCs w:val="28"/>
              </w:rPr>
              <w:t xml:space="preserve">енсационных </w:t>
            </w: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фондов</w:t>
            </w:r>
          </w:p>
          <w:p w:rsidR="00DB1268" w:rsidRPr="00F028DF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Не применять штрафные санкции к исполнителю работ за несвоевременное их выполнение, если такое нарушение было вызвано действиями санкций, введённых в отношении Российской Федерации и российских организаций после 24.03.2022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Предусмотреть льготные кредиты на техническую модернизацию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организаций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Предусмотреть снижение стоимости банковских гар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антий при заключении контрактов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оборотного кредитования субъектам строительной отрасли и рефинансирования ранее полученных кредитов по ставке не выше 12% годовых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Отменить, либо уменьшить взносы на обязательное пенсионное, медиц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инское и социальное страхование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уменьшение размеров арендной платы по помещениям, относящимся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муниципальной/государственной </w:t>
            </w: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собственности и занимаемым проектными организациями на срок до 6 месяцев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B1268" w:rsidRPr="00BC1800" w:rsidRDefault="00841EC3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Установить предельно возможное снижение цены контракта при закупке проектных работ — не более 15 % от начальной</w:t>
            </w:r>
            <w:r w:rsidR="00DB1268">
              <w:rPr>
                <w:rFonts w:ascii="Times New Roman" w:hAnsi="Times New Roman" w:cs="Times New Roman"/>
                <w:sz w:val="28"/>
                <w:szCs w:val="28"/>
              </w:rPr>
              <w:t xml:space="preserve"> (максимальной) цены контракта</w:t>
            </w: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Предусмотреть возможность</w:t>
            </w:r>
            <w:r w:rsidRPr="00297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поэтапного раскрытия финансирования либо авансирования выполнения работ по подготовке проектной документации по государственным контрактам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Default="00841EC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Исключить обязательства подрядных проектных организаций по оплате за услуги проведения эк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спертизы проектной документации</w:t>
            </w:r>
          </w:p>
          <w:p w:rsidR="00DB1268" w:rsidRDefault="00DB1268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841EC3" w:rsidRPr="0029755B" w:rsidRDefault="00841EC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FAC" w:rsidTr="00841EC3">
        <w:tc>
          <w:tcPr>
            <w:tcW w:w="1701" w:type="dxa"/>
          </w:tcPr>
          <w:p w:rsidR="00A42FAC" w:rsidRPr="00841EC3" w:rsidRDefault="00A42FA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A42FAC" w:rsidRPr="0029755B" w:rsidRDefault="00A42FA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льготы изыскательским и проектным организациям, которые приобретут отечественное программное обеспечение для цифрового моделирования в строительстве</w:t>
            </w:r>
          </w:p>
        </w:tc>
        <w:tc>
          <w:tcPr>
            <w:tcW w:w="1838" w:type="dxa"/>
          </w:tcPr>
          <w:p w:rsidR="00A42FAC" w:rsidRPr="0029755B" w:rsidRDefault="00A42FA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A4D" w:rsidTr="00841EC3">
        <w:tc>
          <w:tcPr>
            <w:tcW w:w="1701" w:type="dxa"/>
          </w:tcPr>
          <w:p w:rsidR="005B6A4D" w:rsidRPr="00841EC3" w:rsidRDefault="005B6A4D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5B6A4D" w:rsidRDefault="005B6A4D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На стадии сбора исходных данных при выполнении инженерных изысканий финансируемых за счет средств бюджетов РФ отменить плату за получение справок от государственных органов исполнительной власти (Росгидромет, ООПТ регионального значения и др.).</w:t>
            </w:r>
          </w:p>
        </w:tc>
        <w:tc>
          <w:tcPr>
            <w:tcW w:w="1838" w:type="dxa"/>
          </w:tcPr>
          <w:p w:rsidR="005B6A4D" w:rsidRPr="0029755B" w:rsidRDefault="005B6A4D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A4D" w:rsidTr="00841EC3">
        <w:tc>
          <w:tcPr>
            <w:tcW w:w="1701" w:type="dxa"/>
          </w:tcPr>
          <w:p w:rsidR="005B6A4D" w:rsidRPr="00841EC3" w:rsidRDefault="005B6A4D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5B6A4D" w:rsidRPr="003927C7" w:rsidRDefault="005B6A4D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Установить распоряжением Правительства РФ авансирование выполнения инженерных изысканий и подготовки проектной документации для строительства, реконструкции и капитального ремонта объектов капитального строительства выполняемых за счет средств бюджетов РФ</w:t>
            </w:r>
          </w:p>
        </w:tc>
        <w:tc>
          <w:tcPr>
            <w:tcW w:w="1838" w:type="dxa"/>
          </w:tcPr>
          <w:p w:rsidR="005B6A4D" w:rsidRPr="0029755B" w:rsidRDefault="005B6A4D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A4D" w:rsidTr="00841EC3">
        <w:tc>
          <w:tcPr>
            <w:tcW w:w="1701" w:type="dxa"/>
          </w:tcPr>
          <w:p w:rsidR="005B6A4D" w:rsidRPr="00841EC3" w:rsidRDefault="005B6A4D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5B6A4D" w:rsidRPr="003927C7" w:rsidRDefault="005B6A4D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Проработать вопрос увеличения индексов изменения стоимости выполнения инженерных изысканий и подготовки проектной документации до уровня индексов изменения стоимости строительно-монтажных работ (ежеквартальные индексы Минстроя России к уровню цен по состоянию на 01.01.2001)</w:t>
            </w:r>
          </w:p>
        </w:tc>
        <w:tc>
          <w:tcPr>
            <w:tcW w:w="1838" w:type="dxa"/>
          </w:tcPr>
          <w:p w:rsidR="005B6A4D" w:rsidRPr="0029755B" w:rsidRDefault="005B6A4D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2883" w:rsidTr="00841EC3">
        <w:tc>
          <w:tcPr>
            <w:tcW w:w="1701" w:type="dxa"/>
          </w:tcPr>
          <w:p w:rsidR="00382883" w:rsidRPr="00841EC3" w:rsidRDefault="0038288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82883" w:rsidRPr="003927C7" w:rsidRDefault="0038288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Отменить налог на прибыль от размещения средств компенсационных фондов саморегулируемых организаций</w:t>
            </w:r>
          </w:p>
        </w:tc>
        <w:tc>
          <w:tcPr>
            <w:tcW w:w="1838" w:type="dxa"/>
          </w:tcPr>
          <w:p w:rsidR="00382883" w:rsidRPr="0029755B" w:rsidRDefault="0038288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2883" w:rsidTr="00841EC3">
        <w:tc>
          <w:tcPr>
            <w:tcW w:w="1701" w:type="dxa"/>
          </w:tcPr>
          <w:p w:rsidR="00382883" w:rsidRPr="00841EC3" w:rsidRDefault="0038288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82883" w:rsidRPr="003927C7" w:rsidRDefault="0038288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Регулярно применять инфляционный индекс стоимости работ в соответствии с фиксированным уровнем инфляции</w:t>
            </w:r>
          </w:p>
        </w:tc>
        <w:tc>
          <w:tcPr>
            <w:tcW w:w="1838" w:type="dxa"/>
          </w:tcPr>
          <w:p w:rsidR="00382883" w:rsidRPr="0029755B" w:rsidRDefault="0038288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2883" w:rsidTr="00841EC3">
        <w:tc>
          <w:tcPr>
            <w:tcW w:w="1701" w:type="dxa"/>
          </w:tcPr>
          <w:p w:rsidR="00382883" w:rsidRPr="00841EC3" w:rsidRDefault="0038288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82883" w:rsidRPr="003927C7" w:rsidRDefault="0038288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09B">
              <w:rPr>
                <w:rFonts w:ascii="Times New Roman" w:hAnsi="Times New Roman" w:cs="Times New Roman"/>
                <w:sz w:val="28"/>
                <w:szCs w:val="28"/>
              </w:rPr>
              <w:t>Реформировать систему ценообразования в геолого-геодезических изысканиях и архитектурно-строительном проектировании на основе стоимости строительно-</w:t>
            </w:r>
            <w:r w:rsidRPr="00162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монтажных работ, когда стоимость изысканий и проектирования составляет не менее 3% от СМР</w:t>
            </w:r>
          </w:p>
        </w:tc>
        <w:tc>
          <w:tcPr>
            <w:tcW w:w="1838" w:type="dxa"/>
          </w:tcPr>
          <w:p w:rsidR="00382883" w:rsidRPr="0029755B" w:rsidRDefault="0038288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B8C" w:rsidTr="00841EC3">
        <w:tc>
          <w:tcPr>
            <w:tcW w:w="1701" w:type="dxa"/>
          </w:tcPr>
          <w:p w:rsidR="00C20B8C" w:rsidRPr="00841EC3" w:rsidRDefault="00C20B8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C20B8C" w:rsidRPr="0016209B" w:rsidRDefault="00C20B8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регионам на покупку лицензий отечественного ПО в том числе в рамках специализированного отраслевого ПО (ТИМ, ГИСОГД субъектов), предоставление субсидии производителям отечественного ПО в рамках отечественного САПР</w:t>
            </w:r>
          </w:p>
        </w:tc>
        <w:tc>
          <w:tcPr>
            <w:tcW w:w="1838" w:type="dxa"/>
          </w:tcPr>
          <w:p w:rsidR="00C20B8C" w:rsidRPr="0029755B" w:rsidRDefault="00C20B8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B8C" w:rsidTr="00841EC3">
        <w:tc>
          <w:tcPr>
            <w:tcW w:w="1701" w:type="dxa"/>
          </w:tcPr>
          <w:p w:rsidR="00C20B8C" w:rsidRPr="00841EC3" w:rsidRDefault="00C20B8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C20B8C" w:rsidRPr="00C20B8C" w:rsidRDefault="00C20B8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>Законодательно предусмотреть переведение излишков средств компенсационных фондов саморегулируемых организаций (разница между реальным наличием средств на счете и требуемым Законодательством РФ) на расчетные счета СРО и использование их на решение уставных целей и задач СРО, включая оказание мер поддержки малому и среднему бизнесу</w:t>
            </w:r>
          </w:p>
        </w:tc>
        <w:tc>
          <w:tcPr>
            <w:tcW w:w="1838" w:type="dxa"/>
          </w:tcPr>
          <w:p w:rsidR="00C20B8C" w:rsidRPr="0029755B" w:rsidRDefault="00C20B8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B8C" w:rsidTr="00841EC3">
        <w:tc>
          <w:tcPr>
            <w:tcW w:w="1701" w:type="dxa"/>
          </w:tcPr>
          <w:p w:rsidR="00C20B8C" w:rsidRPr="00841EC3" w:rsidRDefault="00C20B8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C20B8C" w:rsidRPr="00C20B8C" w:rsidRDefault="00C20B8C" w:rsidP="00C2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>Предусмотреть льготные условия по оплате членских взносов для</w:t>
            </w:r>
          </w:p>
          <w:p w:rsidR="00C20B8C" w:rsidRPr="00C20B8C" w:rsidRDefault="00C20B8C" w:rsidP="00C2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 xml:space="preserve">средних, малых и </w:t>
            </w:r>
            <w:proofErr w:type="spellStart"/>
            <w:r w:rsidRPr="00C20B8C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1838" w:type="dxa"/>
          </w:tcPr>
          <w:p w:rsidR="00C20B8C" w:rsidRPr="0029755B" w:rsidRDefault="00C20B8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B8C" w:rsidTr="00841EC3">
        <w:tc>
          <w:tcPr>
            <w:tcW w:w="1701" w:type="dxa"/>
          </w:tcPr>
          <w:p w:rsidR="00C20B8C" w:rsidRPr="00841EC3" w:rsidRDefault="00C20B8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C20B8C" w:rsidRPr="00C20B8C" w:rsidRDefault="00C20B8C" w:rsidP="00C2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>Осуществлять уплату налога на прибыль от размещения средств компенсационных фондов с дохода от их размещения в банке, а не с членских взносов</w:t>
            </w:r>
          </w:p>
        </w:tc>
        <w:tc>
          <w:tcPr>
            <w:tcW w:w="1838" w:type="dxa"/>
          </w:tcPr>
          <w:p w:rsidR="00C20B8C" w:rsidRPr="0029755B" w:rsidRDefault="00C20B8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DFF" w:rsidTr="00841EC3">
        <w:tc>
          <w:tcPr>
            <w:tcW w:w="1701" w:type="dxa"/>
          </w:tcPr>
          <w:p w:rsidR="00DB0DFF" w:rsidRPr="00841EC3" w:rsidRDefault="00DB0DFF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DB0DFF" w:rsidRPr="00DB0DFF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>Введение 5 уровней ответственности КФ ВВ и ОДО.</w:t>
            </w:r>
          </w:p>
          <w:p w:rsidR="00DB0DFF" w:rsidRPr="00DB0DFF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ВВ                                                                       ОДО</w:t>
            </w:r>
          </w:p>
          <w:p w:rsidR="00DB0DFF" w:rsidRPr="00DB0DFF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1 уровень-не более 25 млн. руб. = 50 тыс. руб.          не более 25 млн. руб.= 150 тыс. руб.</w:t>
            </w:r>
          </w:p>
          <w:p w:rsidR="00DB0DFF" w:rsidRPr="00DB0DFF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2 уровень-не более 50 млн. руб. = 150 тыс. руб.        не более 50 млн. руб.= 350 тыс. руб.</w:t>
            </w:r>
          </w:p>
          <w:p w:rsidR="00DB0DFF" w:rsidRPr="00DB0DFF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3 уровень-не бол.  150 млн. руб.= 250 тыс. руб.       не более 150 млн. руб.= 1,0 млн. руб.</w:t>
            </w:r>
          </w:p>
          <w:p w:rsidR="00DB0DFF" w:rsidRPr="00DB0DFF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4 уровень- не бол. 300 млн. руб.= 500 тыс. руб.        не более 300 млн. руб.= 2,5 млн. руб.</w:t>
            </w:r>
          </w:p>
          <w:p w:rsidR="00DB0DFF" w:rsidRPr="00C20B8C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5 уровень-более 300 млн. руб.   =   1,0 млн. руб.       более 300 млн. руб.     = 3,5 млн. руб.</w:t>
            </w:r>
          </w:p>
        </w:tc>
        <w:tc>
          <w:tcPr>
            <w:tcW w:w="1838" w:type="dxa"/>
          </w:tcPr>
          <w:p w:rsidR="00DB0DFF" w:rsidRPr="0029755B" w:rsidRDefault="00DB0DFF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1EC3" w:rsidTr="00841EC3">
        <w:tc>
          <w:tcPr>
            <w:tcW w:w="14454" w:type="dxa"/>
            <w:gridSpan w:val="3"/>
          </w:tcPr>
          <w:p w:rsidR="00841EC3" w:rsidRDefault="00841EC3" w:rsidP="00841EC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C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информационного моделирования</w:t>
            </w:r>
          </w:p>
          <w:p w:rsidR="00DB1268" w:rsidRPr="00841EC3" w:rsidRDefault="00DB1268" w:rsidP="00841EC3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Приостановить действие Постановления Правительства Федерации от 05.03.2021 № 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строительства» до стабилизации  ситуации в условиях санкций, которым введено обязательное применение BIM при проектировании всех объектов госзаказа с 01.01.2022</w:t>
            </w:r>
          </w:p>
          <w:p w:rsidR="00DB1268" w:rsidRPr="0029755B" w:rsidRDefault="00DB1268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A4D" w:rsidTr="00841EC3">
        <w:tc>
          <w:tcPr>
            <w:tcW w:w="1701" w:type="dxa"/>
          </w:tcPr>
          <w:p w:rsidR="005B6A4D" w:rsidRPr="00841EC3" w:rsidRDefault="005B6A4D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5B6A4D" w:rsidRPr="00BC1800" w:rsidRDefault="005B6A4D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На переходный период: выбор производителей оборудования и ПО для выполнения инженерных изысканий из числа иностранных государств, не поддержавших введение ограничительных мер</w:t>
            </w:r>
          </w:p>
        </w:tc>
        <w:tc>
          <w:tcPr>
            <w:tcW w:w="1838" w:type="dxa"/>
          </w:tcPr>
          <w:p w:rsidR="005B6A4D" w:rsidRPr="00BC1800" w:rsidRDefault="005B6A4D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Поддержать и ускорить разработку отечественного ПО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ind w:left="596" w:right="3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Исключить требования по предоставлению заказчику четырех экземпляров проектной документации, распечатанной на бумажном носителе, и заменить требованием по предоставлению документации в цифровом виде (в соответствии с утвержденными стандартами) на электронном носителе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DB1268" w:rsidRPr="00BC1800" w:rsidRDefault="00841EC3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подготовку типового технического задания на выполнение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выполнению инженерных изысканий</w:t>
            </w: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подготовке проектной документации в виде цифровой модели в том числе путем внесения изменений в статью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AC" w:rsidTr="00841EC3">
        <w:tc>
          <w:tcPr>
            <w:tcW w:w="1701" w:type="dxa"/>
          </w:tcPr>
          <w:p w:rsidR="00A42FAC" w:rsidRPr="00841EC3" w:rsidRDefault="00A42FA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42FAC" w:rsidRPr="00BC1800" w:rsidRDefault="00A42FAC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до 01.01.2024 на федеральном и региональном уровнях обеспечить бесплатные образовательные программы для проектирования по использованию отечественного программного обеспечения</w:t>
            </w:r>
          </w:p>
        </w:tc>
        <w:tc>
          <w:tcPr>
            <w:tcW w:w="1838" w:type="dxa"/>
          </w:tcPr>
          <w:p w:rsidR="00A42FAC" w:rsidRPr="00BC1800" w:rsidRDefault="00A42FA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A4D" w:rsidTr="00841EC3">
        <w:tc>
          <w:tcPr>
            <w:tcW w:w="1701" w:type="dxa"/>
          </w:tcPr>
          <w:p w:rsidR="005B6A4D" w:rsidRPr="00841EC3" w:rsidRDefault="005B6A4D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5B6A4D" w:rsidRDefault="005B6A4D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включения в стоимость ПИР затрат на программное обеспечение и обновление электронного оборудования,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используемого для выполнения инженерных изысканий и подготовки проектной документации</w:t>
            </w:r>
          </w:p>
        </w:tc>
        <w:tc>
          <w:tcPr>
            <w:tcW w:w="1838" w:type="dxa"/>
          </w:tcPr>
          <w:p w:rsidR="005B6A4D" w:rsidRPr="00BC1800" w:rsidRDefault="005B6A4D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A4D" w:rsidTr="00841EC3">
        <w:tc>
          <w:tcPr>
            <w:tcW w:w="1701" w:type="dxa"/>
          </w:tcPr>
          <w:p w:rsidR="005B6A4D" w:rsidRPr="00841EC3" w:rsidRDefault="005B6A4D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5B6A4D" w:rsidRPr="003927C7" w:rsidRDefault="005B6A4D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 xml:space="preserve">Внести соответствующие дополнения в пункт 2 Приложения № 2 к приказу Минтранса России от 28 октября 2020 года № 440, в целях отнесения буровых установок на автомобильном шасси, транспортных средств для осуществления геологоразведки и автомобилей, используемых для выполнения инженерных изысканий, к категории не подлежащих обязательному оснащению </w:t>
            </w:r>
            <w:proofErr w:type="spellStart"/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тахографами</w:t>
            </w:r>
            <w:proofErr w:type="spellEnd"/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:rsidR="005B6A4D" w:rsidRPr="00BC1800" w:rsidRDefault="005B6A4D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A4D" w:rsidTr="00841EC3">
        <w:tc>
          <w:tcPr>
            <w:tcW w:w="1701" w:type="dxa"/>
          </w:tcPr>
          <w:p w:rsidR="005B6A4D" w:rsidRPr="00841EC3" w:rsidRDefault="005B6A4D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5B6A4D" w:rsidRPr="003927C7" w:rsidRDefault="005B6A4D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C7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Приостановить действие ПП РФ от 01.01.2022 № 331 «О введении обязательного использования технологий информационного моделирования на объектах госзаказа» Распоряжением Правительства РФ утвердить перечень программных продуктов, в </w:t>
            </w:r>
            <w:proofErr w:type="spellStart"/>
            <w:r w:rsidRPr="003927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927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иностранных, разрешенных к использованию при подготовке проектной документации и выполнении инженерных изысканий</w:t>
            </w:r>
          </w:p>
        </w:tc>
        <w:tc>
          <w:tcPr>
            <w:tcW w:w="1838" w:type="dxa"/>
          </w:tcPr>
          <w:p w:rsidR="005B6A4D" w:rsidRPr="00BC1800" w:rsidRDefault="005B6A4D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83" w:rsidTr="00841EC3">
        <w:tc>
          <w:tcPr>
            <w:tcW w:w="1701" w:type="dxa"/>
          </w:tcPr>
          <w:p w:rsidR="00382883" w:rsidRPr="00841EC3" w:rsidRDefault="0038288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382883" w:rsidRPr="003927C7" w:rsidRDefault="00382883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09B">
              <w:rPr>
                <w:rFonts w:ascii="Times New Roman" w:hAnsi="Times New Roman" w:cs="Times New Roman"/>
                <w:sz w:val="28"/>
                <w:szCs w:val="28"/>
              </w:rPr>
              <w:t>Создать на базе отечественных программных продуктов единую отечественную информационно-технологическую платформу, позволяющую объединить в единый информационно-технологический процесс (TIM-процесс) разработку технико-экономических обоснований, проведение геолого-геодезических и инженерных изысканий, архитектурно-строительное проектирование, строительство, эксплуатацию и утилизацию объектов капитального строительства</w:t>
            </w:r>
          </w:p>
        </w:tc>
        <w:tc>
          <w:tcPr>
            <w:tcW w:w="1838" w:type="dxa"/>
          </w:tcPr>
          <w:p w:rsidR="00382883" w:rsidRPr="00BC1800" w:rsidRDefault="0038288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DFF" w:rsidTr="00841EC3">
        <w:tc>
          <w:tcPr>
            <w:tcW w:w="1701" w:type="dxa"/>
          </w:tcPr>
          <w:p w:rsidR="00DB0DFF" w:rsidRPr="00841EC3" w:rsidRDefault="00DB0DFF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DB0DFF" w:rsidRPr="0016209B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>Ходатайствовать об отсрочке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язательного введения технологии</w:t>
            </w: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моделирования в случае, когда договор о подготовке проектной документации для строительства, реконструкции объектов капитального строительства финансируется с привлечением средств бюджетной системы РФ (Федеральный закон РФ от 30.12.2021 г. № 447-ФЗ, Постановление Правительства от 05.03.2021 г. № 331)</w:t>
            </w:r>
          </w:p>
        </w:tc>
        <w:tc>
          <w:tcPr>
            <w:tcW w:w="1838" w:type="dxa"/>
          </w:tcPr>
          <w:p w:rsidR="00DB0DFF" w:rsidRPr="00BC1800" w:rsidRDefault="00DB0DFF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6F" w:rsidTr="00841EC3">
        <w:tc>
          <w:tcPr>
            <w:tcW w:w="1701" w:type="dxa"/>
          </w:tcPr>
          <w:p w:rsidR="0017306F" w:rsidRPr="00841EC3" w:rsidRDefault="0017306F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7306F" w:rsidRPr="0017306F" w:rsidRDefault="0017306F" w:rsidP="0017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документооборот.</w:t>
            </w:r>
          </w:p>
          <w:p w:rsidR="0017306F" w:rsidRPr="00DB0DFF" w:rsidRDefault="0017306F" w:rsidP="0017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 xml:space="preserve">     Разработать рекомендации по переходу СРО НОПРИЗ на электронный документооборот с использованием разработок НОСТРОЙ (Рекомендации по стандартизации. Хранение дел членов саморегулируемой организации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подписи) и СРО НОПРИЗ (СРО АП «АПП» и др.).</w:t>
            </w:r>
          </w:p>
        </w:tc>
        <w:tc>
          <w:tcPr>
            <w:tcW w:w="1838" w:type="dxa"/>
          </w:tcPr>
          <w:p w:rsidR="0017306F" w:rsidRPr="00BC1800" w:rsidRDefault="0017306F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16" w:rsidTr="00841EC3">
        <w:tc>
          <w:tcPr>
            <w:tcW w:w="1701" w:type="dxa"/>
          </w:tcPr>
          <w:p w:rsidR="00BD1E16" w:rsidRPr="00841EC3" w:rsidRDefault="00BD1E16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BD1E16" w:rsidRPr="0017306F" w:rsidRDefault="00BD1E16" w:rsidP="00EC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Ввести  мораторий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сроком  на  2  года на  действие  постановления  Правительств а  РФ  от  5  марта  2021  г No  331 , ввиду  ухода  с  российского  рынка  ведущих  разработчиков  программного  обеспечения  в  области  ТИМ,  а  так  же  существенных изменений в среде поставщиков инженерного, технологического и  иного оборудования, делающими невозможным создание цифровых библиотек ТИМ - моделей.</w:t>
            </w:r>
          </w:p>
        </w:tc>
        <w:tc>
          <w:tcPr>
            <w:tcW w:w="1838" w:type="dxa"/>
          </w:tcPr>
          <w:p w:rsidR="00BD1E16" w:rsidRPr="00BC1800" w:rsidRDefault="00BD1E16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rPr>
          <w:trHeight w:val="583"/>
        </w:trPr>
        <w:tc>
          <w:tcPr>
            <w:tcW w:w="14454" w:type="dxa"/>
            <w:gridSpan w:val="3"/>
          </w:tcPr>
          <w:p w:rsidR="00841EC3" w:rsidRPr="00841EC3" w:rsidRDefault="00841EC3" w:rsidP="00841EC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C3"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Саморегулирование</w:t>
            </w: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Перенести срок введение в действия с 01.09.2022 на 01.09.2024 части 4 статьи 1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 (новой редакции статьи 55.5.1 Градостроительного кодекса РФ, </w:t>
            </w:r>
            <w:r w:rsidRPr="00BC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вводится прохождение обязательной независимой оценки квалификации и изменения по ведению реестра)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Внести оперативные внеплановые изменения в Федеральный Закон № 209-ФЗ «О развитии малого среднего предпринимательства в Российской Федерации» в части изменения критериев отнесения предприятий к субъектам малого и среднего предпринимательства в едином реестре малых и средних предприятий, а именно увеличить с 2022 года максимальное значение по численности до 1500 человек (</w:t>
            </w:r>
            <w:proofErr w:type="spellStart"/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. 2.2 ч. 1.1 ст. 4 Закона от 24.07.2007 № 209- ФЗ в ред. Действ. с 01.01.2022) для организаций с основными видами деятельности (ОКВЭД): 71.11 Деятельность в области архитектуры, 71.12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1A7359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41EC3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41EC3">
              <w:rPr>
                <w:rFonts w:ascii="Times New Roman" w:hAnsi="Times New Roman" w:cs="Times New Roman"/>
                <w:sz w:val="28"/>
                <w:szCs w:val="28"/>
              </w:rPr>
              <w:t xml:space="preserve"> 55.16 </w:t>
            </w:r>
            <w:r w:rsidR="00841EC3"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кодекса Российской Федерации </w:t>
            </w:r>
            <w:r w:rsidR="00841EC3">
              <w:rPr>
                <w:rFonts w:ascii="Times New Roman" w:hAnsi="Times New Roman" w:cs="Times New Roman"/>
                <w:sz w:val="28"/>
                <w:szCs w:val="28"/>
              </w:rPr>
              <w:t>внести изменения касаемо освобождения от</w:t>
            </w:r>
            <w:r w:rsidR="00841EC3"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</w:t>
            </w:r>
            <w:r w:rsidR="00841E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1EC3"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саморегулируемой организации в случае отсутствия со стороны Заказчика требования к Подрядчику к наличию у последнего членства в саморегулируемой организации в области строительства, реконструкции, капитального ремонта, сноса объектов капитального строительства. Саморегулируемая организация несет ответственность при условии, если членство в соответствие с законодательством Российской Федерации в такой саморегулируемой организации является обязательным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5B">
              <w:rPr>
                <w:rFonts w:ascii="Times New Roman" w:hAnsi="Times New Roman" w:cs="Times New Roman"/>
                <w:sz w:val="28"/>
                <w:szCs w:val="28"/>
              </w:rPr>
              <w:t>Наделить саморегулируемые организации правом обжалования заключений экспертизы, так как ненадлежащее выполнение проектной документации и (или) инженерных изысканий может повлечь причинение вреда, а также привести к неисполнению или ненадлежащему исполнению ими обязательств по договорам подряда, что, в свою очередь, приведет к выплатам из компенсационных фондов СРО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29755B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AC" w:rsidTr="00841EC3">
        <w:tc>
          <w:tcPr>
            <w:tcW w:w="1701" w:type="dxa"/>
          </w:tcPr>
          <w:p w:rsidR="00A42FAC" w:rsidRPr="00841EC3" w:rsidRDefault="00A42FA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42FAC" w:rsidRPr="00D7192E" w:rsidRDefault="00A42FAC" w:rsidP="00A42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2E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из части 6 статьи 55.7 </w:t>
            </w:r>
            <w:proofErr w:type="spellStart"/>
            <w:r w:rsidRPr="00D7192E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D7192E">
              <w:rPr>
                <w:rFonts w:ascii="Times New Roman" w:hAnsi="Times New Roman" w:cs="Times New Roman"/>
                <w:sz w:val="28"/>
                <w:szCs w:val="28"/>
              </w:rPr>
              <w:t xml:space="preserve"> РФ временное ограничение на</w:t>
            </w:r>
          </w:p>
          <w:p w:rsidR="00A42FAC" w:rsidRPr="0029755B" w:rsidRDefault="00A42FAC" w:rsidP="00A42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вступление в СРО (в течение одного года)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 </w:t>
            </w:r>
            <w:r w:rsidRPr="00D7192E">
              <w:rPr>
                <w:rFonts w:ascii="Times New Roman" w:hAnsi="Times New Roman" w:cs="Times New Roman"/>
                <w:sz w:val="28"/>
                <w:szCs w:val="28"/>
              </w:rPr>
              <w:t>или юридических лиц, прекративших членство в связи с добровольным выходом</w:t>
            </w:r>
          </w:p>
        </w:tc>
        <w:tc>
          <w:tcPr>
            <w:tcW w:w="1838" w:type="dxa"/>
          </w:tcPr>
          <w:p w:rsidR="00A42FAC" w:rsidRPr="0029755B" w:rsidRDefault="00A42FA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AC" w:rsidTr="00841EC3">
        <w:tc>
          <w:tcPr>
            <w:tcW w:w="1701" w:type="dxa"/>
          </w:tcPr>
          <w:p w:rsidR="00A42FAC" w:rsidRPr="00841EC3" w:rsidRDefault="00A42FA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42FAC" w:rsidRPr="00D7192E" w:rsidRDefault="00A42FAC" w:rsidP="00A42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2E">
              <w:rPr>
                <w:rFonts w:ascii="Times New Roman" w:hAnsi="Times New Roman" w:cs="Times New Roman"/>
                <w:sz w:val="28"/>
                <w:szCs w:val="28"/>
              </w:rPr>
              <w:t>Предусмотреть возможность зачета ранее уплаченных взносов в компенсационные фонды для индивидуальных предпринимателей или юридических лиц, прекративших членство в СРО в связи с добровольным выходом, при повторном вступлении в эту саморегулируемую организацию</w:t>
            </w:r>
          </w:p>
        </w:tc>
        <w:tc>
          <w:tcPr>
            <w:tcW w:w="1838" w:type="dxa"/>
          </w:tcPr>
          <w:p w:rsidR="00A42FAC" w:rsidRPr="0029755B" w:rsidRDefault="00A42FA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83" w:rsidTr="00841EC3">
        <w:tc>
          <w:tcPr>
            <w:tcW w:w="1701" w:type="dxa"/>
          </w:tcPr>
          <w:p w:rsidR="00382883" w:rsidRPr="00841EC3" w:rsidRDefault="0038288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382883" w:rsidRPr="00D7192E" w:rsidRDefault="00382883" w:rsidP="00A42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83">
              <w:rPr>
                <w:rFonts w:ascii="Times New Roman" w:hAnsi="Times New Roman" w:cs="Times New Roman"/>
                <w:sz w:val="28"/>
                <w:szCs w:val="28"/>
              </w:rPr>
              <w:t>Отмена применения к нарушителям сразу крайней меры в виде исключения из состава членов СРО с лишением права осуществлять подготовку проектной документации окажет негативное влияние на состояние проектных организаций (исключение организаций и индивидуальных предпринимателей из состава СРО повлечет за собой большие финансовые потери для проектных предприятий, но не лишит их возможности в течение короткого времени вступить в другую СРО и получить право на выполнение проектной документации.)</w:t>
            </w:r>
          </w:p>
        </w:tc>
        <w:tc>
          <w:tcPr>
            <w:tcW w:w="1838" w:type="dxa"/>
          </w:tcPr>
          <w:p w:rsidR="00382883" w:rsidRPr="0029755B" w:rsidRDefault="0038288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B8C" w:rsidTr="00841EC3">
        <w:tc>
          <w:tcPr>
            <w:tcW w:w="1701" w:type="dxa"/>
          </w:tcPr>
          <w:p w:rsidR="00C20B8C" w:rsidRPr="00841EC3" w:rsidRDefault="00C20B8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C20B8C" w:rsidRPr="00382883" w:rsidRDefault="00C20B8C" w:rsidP="00EC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>Законодательно предусмотреть возможность отмены проверок членов</w:t>
            </w:r>
            <w:r w:rsidR="00EC1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>СРО в 2022 г.</w:t>
            </w:r>
          </w:p>
        </w:tc>
        <w:tc>
          <w:tcPr>
            <w:tcW w:w="1838" w:type="dxa"/>
          </w:tcPr>
          <w:p w:rsidR="00C20B8C" w:rsidRPr="0029755B" w:rsidRDefault="00C20B8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B8C" w:rsidTr="00841EC3">
        <w:tc>
          <w:tcPr>
            <w:tcW w:w="1701" w:type="dxa"/>
          </w:tcPr>
          <w:p w:rsidR="00C20B8C" w:rsidRPr="00841EC3" w:rsidRDefault="00C20B8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C20B8C" w:rsidRPr="00C20B8C" w:rsidRDefault="00C20B8C" w:rsidP="00C2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положения закона (ч.2.1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ст.47, ч.4.1 ст.48, ч.2.2 ст.52</w:t>
            </w: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дерации), которые отменяют</w:t>
            </w: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членства в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морегулируемых организациях для</w:t>
            </w: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тарных предприятий, юридических</w:t>
            </w: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 xml:space="preserve"> лиц, созданных публично-правовыми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образованиями, т.к. членство в</w:t>
            </w:r>
            <w:r w:rsidRPr="00C20B8C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саморегулируемых организациях должно основываться на профессионализме участников и не зависеть от организационных форм хозяйствующего субъекта</w:t>
            </w:r>
          </w:p>
        </w:tc>
        <w:tc>
          <w:tcPr>
            <w:tcW w:w="1838" w:type="dxa"/>
          </w:tcPr>
          <w:p w:rsidR="00C20B8C" w:rsidRPr="0029755B" w:rsidRDefault="00C20B8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E" w:rsidTr="00841EC3">
        <w:tc>
          <w:tcPr>
            <w:tcW w:w="1701" w:type="dxa"/>
          </w:tcPr>
          <w:p w:rsidR="000A343E" w:rsidRPr="00841EC3" w:rsidRDefault="000A343E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0A343E" w:rsidRPr="00C20B8C" w:rsidRDefault="000A343E" w:rsidP="00C2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Поддержать решение заседания Союза строителей Новосибирской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области  от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10.11.2021 об обращении в федеральные органы власти с просьбой о введении  моратория  на  действие  Федерального  закона  135 - ФЗ  от  01.07.2017  « О внесении  изменений  в  отдельные  законодательные  акты  РФ в  части  совершенствования  порядка установления и использования </w:t>
            </w:r>
            <w:proofErr w:type="spell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приаэродромной</w:t>
            </w:r>
            <w:proofErr w:type="spell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и </w:t>
            </w:r>
            <w:proofErr w:type="spell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- защитной  зоны » или  отдельных  его  частей. 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В  настоящее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 время  необходимо  разработать  новую  систему  регулирования  строительства  в  </w:t>
            </w:r>
            <w:proofErr w:type="spell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приаэродромных</w:t>
            </w:r>
            <w:proofErr w:type="spell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территориях,  с  учетом  интересов  всех  граждан,  обеспечения безопасности  авиасообщений, а так же с учетом реальных задач жилищного строительства.</w:t>
            </w:r>
          </w:p>
        </w:tc>
        <w:tc>
          <w:tcPr>
            <w:tcW w:w="1838" w:type="dxa"/>
          </w:tcPr>
          <w:p w:rsidR="000A343E" w:rsidRPr="0029755B" w:rsidRDefault="000A343E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1B" w:rsidTr="00841EC3">
        <w:tc>
          <w:tcPr>
            <w:tcW w:w="1701" w:type="dxa"/>
          </w:tcPr>
          <w:p w:rsidR="00117E1B" w:rsidRPr="00841EC3" w:rsidRDefault="00117E1B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17E1B" w:rsidRPr="00EC1A28" w:rsidRDefault="00117E1B" w:rsidP="001A4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В целях стабилизации и повышения эффективности системы обеспечения имущественной ответственности членов саморегулируемой организации перед потребителями </w:t>
            </w:r>
            <w:r w:rsidRPr="00EC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произведенных ими товаров (работ, услуг) и иными лицами </w:t>
            </w:r>
            <w:r w:rsidR="001A44F6" w:rsidRPr="00EC1A28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пересмотреть нормативную базу саморегулирования в строительстве. В рамках пересмотра разработать предложения по внесению изменений в существующие нормы в части возможности инвестирования средств компенсационных фондов саморегулируемых организаций, в том числе, в объекты недвижимости</w:t>
            </w:r>
          </w:p>
        </w:tc>
        <w:tc>
          <w:tcPr>
            <w:tcW w:w="1838" w:type="dxa"/>
          </w:tcPr>
          <w:p w:rsidR="00117E1B" w:rsidRPr="0029755B" w:rsidRDefault="00117E1B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rPr>
          <w:trHeight w:val="639"/>
        </w:trPr>
        <w:tc>
          <w:tcPr>
            <w:tcW w:w="14454" w:type="dxa"/>
            <w:gridSpan w:val="3"/>
          </w:tcPr>
          <w:p w:rsidR="00841EC3" w:rsidRPr="00841EC3" w:rsidRDefault="00841EC3" w:rsidP="00841EC3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C3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Контрактная система</w:t>
            </w: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Внесение в Федеральный закон от 05.04.2013 № 44-ФЗ «О контрактной системе в сфере закупок товаров, работ, услуг для обеспечения государственных и муниципальных нужд» условие, исключающее проведение конкурсных процедур в виде электронного аукциона при закупке работ по подготовке проектной документации на объекты капитального строительства; Исключить при проведении одновременной закупки работ по подготовке проектной документации и проведению инженерных изысканий для подготовки такой документации (генподряд) при наличии у участника закупки членства в саморегулируемой организации в области архитектурно-строительного проектирования требование о необходимости дополнительного членства в саморегулируемой организации в области инженерных изысканий (как условия, препятствующего развитию конкуренции)</w:t>
            </w:r>
          </w:p>
          <w:p w:rsidR="00DB1268" w:rsidRPr="0029755B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DB1268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Установить предельно возможное снижение цены контракта при закупке проектных работ — не более 15 % от начально</w:t>
            </w:r>
            <w:r w:rsidR="00DB1268">
              <w:rPr>
                <w:rFonts w:ascii="Times New Roman" w:hAnsi="Times New Roman" w:cs="Times New Roman"/>
                <w:sz w:val="28"/>
                <w:szCs w:val="28"/>
              </w:rPr>
              <w:t>й (максимальной) цены контракта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индексацию стоимости контрактов по подготовке проектной документации, заключенных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а также в соответствии с постановлением Правительства Российской Федерации от 1.06.2016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</w:t>
            </w:r>
            <w:r w:rsidRPr="00BC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в соответствии с инфляционным курсом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Расширить возможности общественного контроля и усилить его эффективность посредством установления возможности запрашивать у заказчика не только информацию, но и документацию об условиях и ходе осуществления закупок, а также установить заказчикам срок для ответа на обращения лиц, осуществляющих общественный контроль, не более двух рабочих дней в связи с ограниченным сроком проведения закупок. Статья 102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Включить в перечень лиц, обязанных предоставлять информацию в рамках общественного контроля, всех заказчиков. Статья 10 ч. 1 п.3 Федерального закона от 21.06.2014 года № 212-ФЗ «Об основах общественного контроля в Российской Федерации»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Наделить саморегулируемые организации правом обжалования заключений экспертизы, так как ненадлежащее выполнение проектной документации и (или) инженерных изысканий может повлечь причинение вреда, а также привести к неисполнению или ненадлежащему исполнению ими обязательств по договорам подряда, что, в свою очередь, приведет к выплатам из компенсационных фондов СРО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Предусмотреть в постановлении Правительства Российской Федерации от 9.08. 2021 г. № 1315 «О внесении изменений в некоторые акты правительства Российской Федерации» возможность изменения существенных условий контракта, предметом которого является благоустройство территории, а также дополнить указанное постановление условием о предоставлении права поставщику (подрядчику, исполнителю) на односторонний отказ от исполнения контракта в случае отказа заказчика от подписания соглашения к контракту об изменении существенных условий контракта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Предусмотреть порядок изменения существенных условий договоров на завершение строительства «проблемных» объектов и обязанности заказчика заключить соглашение об изменении существенных условий договора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Внести изменения в ст. 93 ч. 1 п.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увеличения суммы закупки у единственного поставщика (подрядчика, исполнителя) до 3 000 000 рублей, а также в части отмены суммы годового объема закупок, которые заказчик вправе осуществить у единственного поставщика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Исключить из Контрактов требования о предоставлении обеспечения исполнения Контракта в виде внесения денежных средств или предоставления банковской гарантии в случае, если по данному Контракту осуществляется банковское сопровождение, либо отменить банковское сопровождение, если предоставлены банковские гарантии или денежные средства в качестве обес</w:t>
            </w:r>
            <w:r w:rsidR="00DB1268">
              <w:rPr>
                <w:rFonts w:ascii="Times New Roman" w:hAnsi="Times New Roman" w:cs="Times New Roman"/>
                <w:sz w:val="28"/>
                <w:szCs w:val="28"/>
              </w:rPr>
              <w:t>печения исполнения обязательств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Сократить сроки приемки выполненных работ 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(Исполнителем) до 5 рабочих </w:t>
            </w: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дней по действующим Контрактам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Сократить сроки оплаты выполненных и принятых Заказчиком работ до 5 рабочих дней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Осуществлять начисление штрафов и пеней по действующим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Контрактам по ключевой ставке </w:t>
            </w: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ЦБ РФ, действующей до 28.02.2022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83" w:rsidTr="00841EC3">
        <w:tc>
          <w:tcPr>
            <w:tcW w:w="1701" w:type="dxa"/>
          </w:tcPr>
          <w:p w:rsidR="00382883" w:rsidRPr="00841EC3" w:rsidRDefault="0038288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382883" w:rsidRPr="00BC1800" w:rsidRDefault="0038288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83">
              <w:rPr>
                <w:rFonts w:ascii="Times New Roman" w:hAnsi="Times New Roman" w:cs="Times New Roman"/>
                <w:sz w:val="28"/>
                <w:szCs w:val="28"/>
              </w:rPr>
              <w:t>Отказаться от поиска подрядчиков для выполнения работ по подготовке проектной документации по итогам аукциона, когда контракт заключается с участником, предложившим наиболее низкую стоимость работ. При проведении конкурсов на право заключения контракта на выполнение работ по подготовке проектной документации увеличить значение не стоимостных критериев до 70%.</w:t>
            </w:r>
          </w:p>
        </w:tc>
        <w:tc>
          <w:tcPr>
            <w:tcW w:w="1838" w:type="dxa"/>
          </w:tcPr>
          <w:p w:rsidR="00382883" w:rsidRPr="00BC1800" w:rsidRDefault="0038288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DFF" w:rsidTr="00841EC3">
        <w:tc>
          <w:tcPr>
            <w:tcW w:w="1701" w:type="dxa"/>
          </w:tcPr>
          <w:p w:rsidR="00DB0DFF" w:rsidRPr="00841EC3" w:rsidRDefault="00DB0DFF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DB0DFF" w:rsidRPr="00382883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>Распределение подряда по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 государственных контрактов</w:t>
            </w: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работ, оказанию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а также контрактов субъектов</w:t>
            </w: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естественных монополий, вне зависимости от формы распределения,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осуществляться с уведомлением профильных СРО, объединяющих</w:t>
            </w: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профильные хозяйствующие субъекты</w:t>
            </w:r>
          </w:p>
        </w:tc>
        <w:tc>
          <w:tcPr>
            <w:tcW w:w="1838" w:type="dxa"/>
          </w:tcPr>
          <w:p w:rsidR="00DB0DFF" w:rsidRPr="00BC1800" w:rsidRDefault="00DB0DFF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16" w:rsidTr="00841EC3">
        <w:tc>
          <w:tcPr>
            <w:tcW w:w="1701" w:type="dxa"/>
          </w:tcPr>
          <w:p w:rsidR="00BD1E16" w:rsidRPr="00841EC3" w:rsidRDefault="00BD1E16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BD1E16" w:rsidRPr="00EC1A28" w:rsidRDefault="00BD1E16" w:rsidP="00BD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Внести  изменения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в  Федеральный  закон  от  5  апреля 2013  г. 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№  44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- ФЗ,  исключающие возможность снижения стоимости проектных  и изыскательских  работ  от первоначальной  цены контракта более чем на  5(10) % в целях  предотвращения демпинговых предложений</w:t>
            </w:r>
          </w:p>
        </w:tc>
        <w:tc>
          <w:tcPr>
            <w:tcW w:w="1838" w:type="dxa"/>
          </w:tcPr>
          <w:p w:rsidR="00BD1E16" w:rsidRPr="00BC1800" w:rsidRDefault="00BD1E16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16" w:rsidTr="00841EC3">
        <w:tc>
          <w:tcPr>
            <w:tcW w:w="1701" w:type="dxa"/>
          </w:tcPr>
          <w:p w:rsidR="00BD1E16" w:rsidRPr="00841EC3" w:rsidRDefault="00BD1E16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BD1E16" w:rsidRPr="00EC1A28" w:rsidRDefault="00BD1E16" w:rsidP="00BD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постановление Правительства РФ от 16 апреля 2022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г .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№ 680, предусматривающие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возможность  увеличения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 стоимости выполнения работ  по ранее заключенному контракту на подготовку проектной документации, ввиду  удорожания  расходных  материалов,  комплектующих  для  компьютерной  и  множительной  техники  т.п.,  до  30  % от  цены  контракта  ( при  наличии  аргументированного  обоснования такого изменения)</w:t>
            </w:r>
          </w:p>
        </w:tc>
        <w:tc>
          <w:tcPr>
            <w:tcW w:w="1838" w:type="dxa"/>
          </w:tcPr>
          <w:p w:rsidR="00BD1E16" w:rsidRPr="00BC1800" w:rsidRDefault="00BD1E16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16" w:rsidTr="00841EC3">
        <w:tc>
          <w:tcPr>
            <w:tcW w:w="1701" w:type="dxa"/>
          </w:tcPr>
          <w:p w:rsidR="00BD1E16" w:rsidRPr="00841EC3" w:rsidRDefault="00BD1E16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BD1E16" w:rsidRPr="00EC1A28" w:rsidRDefault="00BD1E16" w:rsidP="00EC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="00EC1A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Правительства  РФ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от  29  марта  2022 г. № 505 в части распространения процедуры авансирования работ на </w:t>
            </w:r>
            <w:proofErr w:type="spell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– изыскательские  работы.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Авансовые  платежи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 в  рамках  заключаемых  контрактов  следует установить  в размере не менее  50% от цены контракта</w:t>
            </w:r>
          </w:p>
        </w:tc>
        <w:tc>
          <w:tcPr>
            <w:tcW w:w="1838" w:type="dxa"/>
          </w:tcPr>
          <w:p w:rsidR="00BD1E16" w:rsidRPr="00BC1800" w:rsidRDefault="00BD1E16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16" w:rsidTr="00841EC3">
        <w:tc>
          <w:tcPr>
            <w:tcW w:w="1701" w:type="dxa"/>
          </w:tcPr>
          <w:p w:rsidR="00BD1E16" w:rsidRPr="00841EC3" w:rsidRDefault="00BD1E16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BD1E16" w:rsidRPr="00EC1A28" w:rsidRDefault="00BD1E16" w:rsidP="00EC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 закрепить норму об обязательном осуществлении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промежуточных  платежей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по  этапам  проектирования ,  в  </w:t>
            </w:r>
            <w:proofErr w:type="spell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.  за выполнение изыскательских работ,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если  таковое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подтверждается прилагаемым  к  контракту  календарным планом</w:t>
            </w:r>
          </w:p>
        </w:tc>
        <w:tc>
          <w:tcPr>
            <w:tcW w:w="1838" w:type="dxa"/>
          </w:tcPr>
          <w:p w:rsidR="00BD1E16" w:rsidRPr="00BC1800" w:rsidRDefault="00BD1E16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16" w:rsidTr="00841EC3">
        <w:tc>
          <w:tcPr>
            <w:tcW w:w="1701" w:type="dxa"/>
          </w:tcPr>
          <w:p w:rsidR="00BD1E16" w:rsidRPr="00841EC3" w:rsidRDefault="00BD1E16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BD1E16" w:rsidRPr="00EC1A28" w:rsidRDefault="00BD1E16" w:rsidP="00EC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Из условий конкурсов исключить необходимость одновременного членства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их  участников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в 2 - х  саморегулируемых  организациях : изыскателей  и  проектировщиков</w:t>
            </w:r>
          </w:p>
        </w:tc>
        <w:tc>
          <w:tcPr>
            <w:tcW w:w="1838" w:type="dxa"/>
          </w:tcPr>
          <w:p w:rsidR="00BD1E16" w:rsidRPr="00BC1800" w:rsidRDefault="00BD1E16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rPr>
          <w:trHeight w:val="645"/>
        </w:trPr>
        <w:tc>
          <w:tcPr>
            <w:tcW w:w="14454" w:type="dxa"/>
            <w:gridSpan w:val="3"/>
          </w:tcPr>
          <w:p w:rsidR="00EC1A28" w:rsidRDefault="00EC1A28" w:rsidP="00841EC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EC3" w:rsidRPr="00841EC3" w:rsidRDefault="00841EC3" w:rsidP="00841EC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C3">
              <w:rPr>
                <w:rFonts w:ascii="Times New Roman" w:hAnsi="Times New Roman" w:cs="Times New Roman"/>
                <w:b/>
                <w:sz w:val="28"/>
                <w:szCs w:val="28"/>
              </w:rPr>
              <w:t>Общие предложения</w:t>
            </w: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Разработать карту взаимодействия участников строительного процесса в сложившейся ситуации в целях упрощения взаимодействия, сокращения сроков, а также обеспечения финансовой поддержки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Исключить требование при закупке работ для государственных/муниципальных нужд по подготовке проектной документации в сфере реставрации и воссоздания памятников истории и культуры требование о наличии лицензии Министерства культуры РФ одновременно у Подрядчика и у субподрядчика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Предусмотреть возможность выдачи лицензии Министерства культуры по отдельным видам проектных работ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Внести государственное регулирование цен на общестроительные материалы (инертные, теплоизоляционные, бетон, кирпич, лакокрасочные материалы, трубная и кабельная продукция, коммутационное и насосное оборудование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Временно приостановить действие Приказа Минстроя России от 30 декабря 2021 г. № 1046/</w:t>
            </w:r>
            <w:proofErr w:type="spellStart"/>
            <w:r w:rsidRPr="00BC180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сметных нормативов» о введении с 30 июня 2022 года новой сметно-нормативной базы ФСНБ-2022 (ресурсно-индексные метод)</w:t>
            </w:r>
          </w:p>
          <w:p w:rsidR="00DB1268" w:rsidRPr="00BC1800" w:rsidRDefault="00DB1268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00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мораторий (временно приостановить действие) Постановления Правительства РФ от 30 ноября 2021 г. № 2106 «О порядке аттестации физических лиц на право проектирования средств обеспечения пожарной безопасности зданий и сооружений, которые введены в </w:t>
            </w:r>
            <w:r w:rsidR="00DB1268">
              <w:rPr>
                <w:rFonts w:ascii="Times New Roman" w:hAnsi="Times New Roman" w:cs="Times New Roman"/>
                <w:sz w:val="28"/>
                <w:szCs w:val="28"/>
              </w:rPr>
              <w:t>эксплуатацию»</w:t>
            </w:r>
          </w:p>
          <w:p w:rsidR="00DB1268" w:rsidRPr="00BC1800" w:rsidRDefault="00DB1268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41EC3" w:rsidRPr="00BC1800" w:rsidRDefault="00841EC3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DB1268" w:rsidRPr="00BC1800" w:rsidRDefault="00841EC3" w:rsidP="00DB1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меры по обеспечению строгого контроля финансовой дисциплины 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ударственных </w:t>
            </w:r>
            <w:r w:rsidRPr="00297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заказчиков по выполнению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бязательств перед подрядчиками с</w:t>
            </w:r>
            <w:r w:rsidRPr="00297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возможностью изменения (переносов) лимитов финансирования в целях своевременной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оплаты вы</w:t>
            </w:r>
            <w:r w:rsidR="00DB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полненных работ</w:t>
            </w:r>
          </w:p>
        </w:tc>
        <w:tc>
          <w:tcPr>
            <w:tcW w:w="1838" w:type="dxa"/>
          </w:tcPr>
          <w:p w:rsidR="00841EC3" w:rsidRPr="0029755B" w:rsidRDefault="00841EC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изменения в п.2 части 6 статьи 55.5 Градостроительного кодекса Российской Федерации в отношении количества специалистов по организации архитектурно-строительного проектирования, предусматривающих замену 2 -х специалистов на постоянной основе — на 3 -х специалистов, в том числе: 1 специалиста — на постоянной основе и 2 — на условиях совместительства, либо привлеченных по договору граж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данско</w:t>
            </w:r>
            <w:r w:rsidRPr="0002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-правового характера</w:t>
            </w:r>
          </w:p>
          <w:p w:rsidR="00DB1268" w:rsidRPr="0029755B" w:rsidRDefault="00DB1268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841EC3" w:rsidRPr="0002741C" w:rsidRDefault="00841EC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1EC3" w:rsidTr="00841EC3">
        <w:tc>
          <w:tcPr>
            <w:tcW w:w="1701" w:type="dxa"/>
          </w:tcPr>
          <w:p w:rsidR="00841EC3" w:rsidRPr="00841EC3" w:rsidRDefault="00841EC3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1EC3" w:rsidRDefault="00841EC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 мораторий на обязательное повышение квалификации и / или прохождение независимой оценки квалификации в отношении специалистов, включенных в Национальный реестр, с продлением действия имеющихся документов, подтверждающих повышение квалификации или прохождение независимой оценки квалификации на срок не менее 1 года</w:t>
            </w:r>
          </w:p>
          <w:p w:rsidR="00DB1268" w:rsidRPr="0002741C" w:rsidRDefault="00DB1268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841EC3" w:rsidRPr="0002741C" w:rsidRDefault="00841EC3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FAC" w:rsidTr="00841EC3">
        <w:tc>
          <w:tcPr>
            <w:tcW w:w="1701" w:type="dxa"/>
          </w:tcPr>
          <w:p w:rsidR="00A42FAC" w:rsidRPr="00841EC3" w:rsidRDefault="00A42FA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42FAC" w:rsidRPr="0002741C" w:rsidRDefault="00A42FA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01.03.2023 принять меры по исключению возможности заказчика возлагать на проектные организации обязанности по получению технических условий, по прохождению согласований, не предусмотренных Градостроительным кодексом</w:t>
            </w:r>
          </w:p>
        </w:tc>
        <w:tc>
          <w:tcPr>
            <w:tcW w:w="1838" w:type="dxa"/>
          </w:tcPr>
          <w:p w:rsidR="00A42FAC" w:rsidRPr="0002741C" w:rsidRDefault="00A42FA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FAC" w:rsidTr="00841EC3">
        <w:tc>
          <w:tcPr>
            <w:tcW w:w="1701" w:type="dxa"/>
          </w:tcPr>
          <w:p w:rsidR="00A42FAC" w:rsidRPr="00841EC3" w:rsidRDefault="00A42FA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42FAC" w:rsidRDefault="00A42FA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проведения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арственной экспертизы проектной 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документации, а </w:t>
            </w:r>
            <w:proofErr w:type="gramStart"/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D55FDF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ответственности 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ношении органов государственной 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экспертизы за несоблюдение сроков оказания услуг</w:t>
            </w:r>
          </w:p>
        </w:tc>
        <w:tc>
          <w:tcPr>
            <w:tcW w:w="1838" w:type="dxa"/>
          </w:tcPr>
          <w:p w:rsidR="00A42FAC" w:rsidRPr="0002741C" w:rsidRDefault="00A42FA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FAC" w:rsidTr="00841EC3">
        <w:tc>
          <w:tcPr>
            <w:tcW w:w="1701" w:type="dxa"/>
          </w:tcPr>
          <w:p w:rsidR="00A42FAC" w:rsidRPr="00841EC3" w:rsidRDefault="00A42FA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42FAC" w:rsidRPr="00D55FDF" w:rsidRDefault="00A42FA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действия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Главгосэкспертиза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 №46 от 11.03.2022 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«О Временном порядке проведения государственной экспертизы проектной документации и результатов инженерных изысканий в ФАУ «</w:t>
            </w:r>
            <w:proofErr w:type="spellStart"/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Главгосэкспертиза</w:t>
            </w:r>
            <w:proofErr w:type="spellEnd"/>
            <w:r w:rsidRPr="00D55FDF">
              <w:rPr>
                <w:rFonts w:ascii="Times New Roman" w:hAnsi="Times New Roman" w:cs="Times New Roman"/>
                <w:sz w:val="28"/>
                <w:szCs w:val="28"/>
              </w:rPr>
              <w:t xml:space="preserve"> России» в связи с введением моратория на подготовку отрицательных заключений по результатам проведения государственной экспертизы проектной документации и результатов инженерных изысканий»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все без 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исключения государственные экспертные учреждения</w:t>
            </w:r>
          </w:p>
        </w:tc>
        <w:tc>
          <w:tcPr>
            <w:tcW w:w="1838" w:type="dxa"/>
          </w:tcPr>
          <w:p w:rsidR="00A42FAC" w:rsidRPr="0002741C" w:rsidRDefault="00A42FA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FAC" w:rsidTr="00841EC3">
        <w:tc>
          <w:tcPr>
            <w:tcW w:w="1701" w:type="dxa"/>
          </w:tcPr>
          <w:p w:rsidR="00A42FAC" w:rsidRPr="00841EC3" w:rsidRDefault="00A42FA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42FAC" w:rsidRPr="00D55FDF" w:rsidRDefault="00A42FAC" w:rsidP="00A8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ановление возможности по выбору 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заказчика(застройщика) проведения государственной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негосударственной экспертизы 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результатов инженерных изысканий и проектной документац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по объектам, финансируемым с 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привлечением средств бюджетов бюджетной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Федерации. При этом, 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сметной стоимости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объекта осуществляется </w:t>
            </w:r>
            <w:r w:rsidRPr="00D55FDF">
              <w:rPr>
                <w:rFonts w:ascii="Times New Roman" w:hAnsi="Times New Roman" w:cs="Times New Roman"/>
                <w:sz w:val="28"/>
                <w:szCs w:val="28"/>
              </w:rPr>
              <w:t>в обязательном порядке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государственной экспертизы</w:t>
            </w:r>
          </w:p>
        </w:tc>
        <w:tc>
          <w:tcPr>
            <w:tcW w:w="1838" w:type="dxa"/>
          </w:tcPr>
          <w:p w:rsidR="00A42FAC" w:rsidRPr="0002741C" w:rsidRDefault="00A42FA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FAC" w:rsidTr="00841EC3">
        <w:tc>
          <w:tcPr>
            <w:tcW w:w="1701" w:type="dxa"/>
          </w:tcPr>
          <w:p w:rsidR="00A42FAC" w:rsidRPr="00841EC3" w:rsidRDefault="00A42FAC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42FAC" w:rsidRDefault="00DB0DF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(сведения о которых внесены в</w:t>
            </w: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НРС), осуществляющим 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особо опасных и / или опасных</w:t>
            </w:r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объектов, не проходить независимую оценку квалификации до окончания срока действия аттестации в </w:t>
            </w:r>
            <w:proofErr w:type="spellStart"/>
            <w:r w:rsidRPr="00DB0DFF">
              <w:rPr>
                <w:rFonts w:ascii="Times New Roman" w:hAnsi="Times New Roman" w:cs="Times New Roman"/>
                <w:sz w:val="28"/>
                <w:szCs w:val="28"/>
              </w:rPr>
              <w:t>Ростехнадзоре</w:t>
            </w:r>
            <w:proofErr w:type="spellEnd"/>
            <w:r w:rsidRPr="00DB0DFF">
              <w:rPr>
                <w:rFonts w:ascii="Times New Roman" w:hAnsi="Times New Roman" w:cs="Times New Roman"/>
                <w:sz w:val="28"/>
                <w:szCs w:val="28"/>
              </w:rPr>
              <w:t xml:space="preserve"> или квалификационного аттестата о соответствии требованиям квалификационного стандарта СРО, зарегистрированного в </w:t>
            </w:r>
            <w:proofErr w:type="spellStart"/>
            <w:r w:rsidRPr="00DB0DFF">
              <w:rPr>
                <w:rFonts w:ascii="Times New Roman" w:hAnsi="Times New Roman" w:cs="Times New Roman"/>
                <w:sz w:val="28"/>
                <w:szCs w:val="28"/>
              </w:rPr>
              <w:t>Ростехнадзоре</w:t>
            </w:r>
            <w:proofErr w:type="spellEnd"/>
          </w:p>
        </w:tc>
        <w:tc>
          <w:tcPr>
            <w:tcW w:w="1838" w:type="dxa"/>
          </w:tcPr>
          <w:p w:rsidR="00A42FAC" w:rsidRPr="0002741C" w:rsidRDefault="00A42FAC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06F" w:rsidTr="00841EC3">
        <w:tc>
          <w:tcPr>
            <w:tcW w:w="1701" w:type="dxa"/>
          </w:tcPr>
          <w:p w:rsidR="0017306F" w:rsidRPr="00841EC3" w:rsidRDefault="0017306F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17306F" w:rsidRPr="00DB0DFF" w:rsidRDefault="0017306F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F">
              <w:rPr>
                <w:rFonts w:ascii="Times New Roman" w:hAnsi="Times New Roman" w:cs="Times New Roman"/>
                <w:sz w:val="28"/>
                <w:szCs w:val="28"/>
              </w:rPr>
              <w:t>Возможность изменения уровня требований (в сторону уменьшения) при подготовке проектной документации особо опасных, технически сложных и уникальных объектов без смежного отношения к уровням ответственности по компенсационным фондам</w:t>
            </w:r>
          </w:p>
        </w:tc>
        <w:tc>
          <w:tcPr>
            <w:tcW w:w="1838" w:type="dxa"/>
          </w:tcPr>
          <w:p w:rsidR="0017306F" w:rsidRPr="0002741C" w:rsidRDefault="0017306F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43E" w:rsidTr="00841EC3">
        <w:tc>
          <w:tcPr>
            <w:tcW w:w="1701" w:type="dxa"/>
          </w:tcPr>
          <w:p w:rsidR="000A343E" w:rsidRPr="00841EC3" w:rsidRDefault="000A343E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0A343E" w:rsidRPr="00EC1A28" w:rsidRDefault="000A343E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из перечня разделов проектной документации, обязательных </w:t>
            </w: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к  представлению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 на  экспертизу,  раздел  6  « Проект  организации  строительства»  и  раздел  7 «Проект организации работ по сносу или демонтажу объектов капитального  строительства» , как разделы не оказывающие влияние на безопасность объектов.</w:t>
            </w:r>
          </w:p>
        </w:tc>
        <w:tc>
          <w:tcPr>
            <w:tcW w:w="1838" w:type="dxa"/>
          </w:tcPr>
          <w:p w:rsidR="000A343E" w:rsidRPr="0002741C" w:rsidRDefault="000A343E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43E" w:rsidTr="00841EC3">
        <w:tc>
          <w:tcPr>
            <w:tcW w:w="1701" w:type="dxa"/>
          </w:tcPr>
          <w:p w:rsidR="000A343E" w:rsidRPr="00841EC3" w:rsidRDefault="000A343E" w:rsidP="00841EC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0A343E" w:rsidRPr="00EC1A28" w:rsidRDefault="000A343E" w:rsidP="00DB0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>В  целях</w:t>
            </w:r>
            <w:proofErr w:type="gramEnd"/>
            <w:r w:rsidRPr="00EC1A28">
              <w:rPr>
                <w:rFonts w:ascii="Times New Roman" w:hAnsi="Times New Roman" w:cs="Times New Roman"/>
                <w:sz w:val="28"/>
                <w:szCs w:val="28"/>
              </w:rPr>
              <w:t xml:space="preserve">  установления  объективной  сметной  стоимости строительства  объектов на законодательном уровне предлагается разрешить проведение  проверки достоверности  определения  смет ной  стоимости  строительства  ( в  рамках  государственной экспертизы) на основании сметной документации, подготовленной  по проектам, доработанным до стадии «Рабочая документация»</w:t>
            </w:r>
          </w:p>
        </w:tc>
        <w:tc>
          <w:tcPr>
            <w:tcW w:w="1838" w:type="dxa"/>
          </w:tcPr>
          <w:p w:rsidR="000A343E" w:rsidRPr="0002741C" w:rsidRDefault="000A343E" w:rsidP="00A87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03BD" w:rsidRDefault="00DE03BD"/>
    <w:sectPr w:rsidR="00DE03BD" w:rsidSect="00841EC3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E4" w:rsidRDefault="005213E4" w:rsidP="003A687D">
      <w:pPr>
        <w:spacing w:after="0" w:line="240" w:lineRule="auto"/>
      </w:pPr>
      <w:r>
        <w:separator/>
      </w:r>
    </w:p>
  </w:endnote>
  <w:endnote w:type="continuationSeparator" w:id="0">
    <w:p w:rsidR="005213E4" w:rsidRDefault="005213E4" w:rsidP="003A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E4" w:rsidRDefault="005213E4" w:rsidP="003A687D">
      <w:pPr>
        <w:spacing w:after="0" w:line="240" w:lineRule="auto"/>
      </w:pPr>
      <w:r>
        <w:separator/>
      </w:r>
    </w:p>
  </w:footnote>
  <w:footnote w:type="continuationSeparator" w:id="0">
    <w:p w:rsidR="005213E4" w:rsidRDefault="005213E4" w:rsidP="003A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7D" w:rsidRDefault="003A68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BEC"/>
    <w:multiLevelType w:val="hybridMultilevel"/>
    <w:tmpl w:val="247E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F5868"/>
    <w:multiLevelType w:val="hybridMultilevel"/>
    <w:tmpl w:val="94DAF362"/>
    <w:lvl w:ilvl="0" w:tplc="880249A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11"/>
    <w:rsid w:val="000A343E"/>
    <w:rsid w:val="00117E1B"/>
    <w:rsid w:val="0017306F"/>
    <w:rsid w:val="001A44F6"/>
    <w:rsid w:val="001A7359"/>
    <w:rsid w:val="00302BDD"/>
    <w:rsid w:val="00382883"/>
    <w:rsid w:val="003A687D"/>
    <w:rsid w:val="003C2CF5"/>
    <w:rsid w:val="00465DF8"/>
    <w:rsid w:val="00477A5C"/>
    <w:rsid w:val="005213E4"/>
    <w:rsid w:val="005B6A4D"/>
    <w:rsid w:val="00735911"/>
    <w:rsid w:val="00841EC3"/>
    <w:rsid w:val="00A42FAC"/>
    <w:rsid w:val="00A512EC"/>
    <w:rsid w:val="00B60421"/>
    <w:rsid w:val="00B970DE"/>
    <w:rsid w:val="00BD1E16"/>
    <w:rsid w:val="00C20B8C"/>
    <w:rsid w:val="00C82B35"/>
    <w:rsid w:val="00D80933"/>
    <w:rsid w:val="00DB0DFF"/>
    <w:rsid w:val="00DB1268"/>
    <w:rsid w:val="00DE03BD"/>
    <w:rsid w:val="00EC1A28"/>
    <w:rsid w:val="00F028DF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83EC-1EC5-4D23-A200-56CB46A4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028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28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28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28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28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8D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687D"/>
  </w:style>
  <w:style w:type="paragraph" w:styleId="ad">
    <w:name w:val="footer"/>
    <w:basedOn w:val="a"/>
    <w:link w:val="ae"/>
    <w:uiPriority w:val="99"/>
    <w:unhideWhenUsed/>
    <w:rsid w:val="003A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687D"/>
  </w:style>
  <w:style w:type="paragraph" w:styleId="af">
    <w:name w:val="List Paragraph"/>
    <w:basedOn w:val="a"/>
    <w:uiPriority w:val="34"/>
    <w:qFormat/>
    <w:rsid w:val="0084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9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580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Лавринович</dc:creator>
  <cp:keywords/>
  <dc:description/>
  <cp:lastModifiedBy>Сергей С. Павленко</cp:lastModifiedBy>
  <cp:revision>3</cp:revision>
  <dcterms:created xsi:type="dcterms:W3CDTF">2022-05-26T08:29:00Z</dcterms:created>
  <dcterms:modified xsi:type="dcterms:W3CDTF">2022-05-26T13:07:00Z</dcterms:modified>
</cp:coreProperties>
</file>