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1D" w:rsidRDefault="002F2EC6" w:rsidP="007B4074">
      <w:pPr>
        <w:spacing w:after="0"/>
        <w:jc w:val="center"/>
        <w:rPr>
          <w:rFonts w:ascii="Times New Roman" w:hAnsi="Times New Roman" w:cs="Times New Roman"/>
          <w:b/>
          <w:sz w:val="28"/>
          <w:szCs w:val="28"/>
        </w:rPr>
      </w:pPr>
      <w:bookmarkStart w:id="0" w:name="_GoBack"/>
      <w:bookmarkEnd w:id="0"/>
      <w:r w:rsidRPr="000B49CC">
        <w:rPr>
          <w:rFonts w:ascii="Times New Roman" w:hAnsi="Times New Roman" w:cs="Times New Roman"/>
          <w:b/>
          <w:sz w:val="28"/>
          <w:szCs w:val="28"/>
        </w:rPr>
        <w:t>ФОРМА</w:t>
      </w:r>
    </w:p>
    <w:p w:rsidR="006B211D" w:rsidRPr="006B211D" w:rsidRDefault="006B211D" w:rsidP="007B4074">
      <w:pPr>
        <w:spacing w:after="0"/>
        <w:jc w:val="center"/>
        <w:rPr>
          <w:rFonts w:ascii="Times New Roman" w:hAnsi="Times New Roman" w:cs="Times New Roman"/>
          <w:b/>
          <w:sz w:val="28"/>
          <w:szCs w:val="28"/>
        </w:rPr>
      </w:pPr>
      <w:r w:rsidRPr="00FF30C4">
        <w:rPr>
          <w:rFonts w:ascii="Times New Roman" w:eastAsia="Times New Roman" w:hAnsi="Times New Roman" w:cs="Times New Roman"/>
          <w:b/>
          <w:sz w:val="28"/>
          <w:szCs w:val="28"/>
          <w:lang w:eastAsia="ru-RU"/>
        </w:rPr>
        <w:t>сводного отчета</w:t>
      </w:r>
    </w:p>
    <w:p w:rsidR="006B211D" w:rsidRDefault="006B211D" w:rsidP="007B4074">
      <w:pPr>
        <w:spacing w:after="0" w:line="240" w:lineRule="auto"/>
        <w:jc w:val="center"/>
        <w:rPr>
          <w:rFonts w:ascii="Times New Roman" w:eastAsia="Times New Roman" w:hAnsi="Times New Roman" w:cs="Times New Roman"/>
          <w:b/>
          <w:sz w:val="28"/>
          <w:szCs w:val="28"/>
          <w:lang w:eastAsia="ru-RU"/>
        </w:rPr>
      </w:pPr>
      <w:r w:rsidRPr="00FF30C4">
        <w:rPr>
          <w:rFonts w:ascii="Times New Roman" w:eastAsia="Times New Roman" w:hAnsi="Times New Roman" w:cs="Times New Roman"/>
          <w:b/>
          <w:sz w:val="28"/>
          <w:szCs w:val="28"/>
          <w:lang w:eastAsia="ru-RU"/>
        </w:rPr>
        <w:t>о проведении оценки регулирующего воздействия</w:t>
      </w:r>
      <w:r>
        <w:rPr>
          <w:rFonts w:ascii="Times New Roman" w:eastAsia="Times New Roman" w:hAnsi="Times New Roman" w:cs="Times New Roman"/>
          <w:b/>
          <w:sz w:val="28"/>
          <w:szCs w:val="28"/>
          <w:lang w:eastAsia="ru-RU"/>
        </w:rPr>
        <w:t xml:space="preserve"> проекта акта</w:t>
      </w:r>
    </w:p>
    <w:p w:rsidR="002F2EC6" w:rsidRPr="006B211D" w:rsidRDefault="006B211D" w:rsidP="007B4074">
      <w:pPr>
        <w:spacing w:after="240" w:line="240" w:lineRule="auto"/>
        <w:jc w:val="center"/>
        <w:rPr>
          <w:rFonts w:ascii="Times New Roman" w:eastAsia="Times New Roman" w:hAnsi="Times New Roman" w:cs="Times New Roman"/>
          <w:b/>
          <w:sz w:val="28"/>
          <w:szCs w:val="28"/>
          <w:lang w:eastAsia="ru-RU"/>
        </w:rPr>
      </w:pPr>
      <w:r w:rsidRPr="006B211D">
        <w:rPr>
          <w:rFonts w:ascii="Times New Roman" w:eastAsia="Times New Roman" w:hAnsi="Times New Roman" w:cs="Times New Roman"/>
          <w:b/>
          <w:sz w:val="28"/>
          <w:szCs w:val="28"/>
          <w:lang w:eastAsia="ru-RU"/>
        </w:rPr>
        <w:t>со средней степенью регулирующего воздействия</w:t>
      </w:r>
    </w:p>
    <w:tbl>
      <w:tblPr>
        <w:tblStyle w:val="a3"/>
        <w:tblW w:w="5000" w:type="pct"/>
        <w:tblInd w:w="1" w:type="dxa"/>
        <w:tblLook w:val="04A0" w:firstRow="1" w:lastRow="0" w:firstColumn="1" w:lastColumn="0" w:noHBand="0" w:noVBand="1"/>
      </w:tblPr>
      <w:tblGrid>
        <w:gridCol w:w="3538"/>
        <w:gridCol w:w="1560"/>
        <w:gridCol w:w="5358"/>
      </w:tblGrid>
      <w:tr w:rsidR="00975D5C" w:rsidTr="00975D5C">
        <w:trPr>
          <w:trHeight w:val="158"/>
        </w:trPr>
        <w:tc>
          <w:tcPr>
            <w:tcW w:w="1692" w:type="pct"/>
            <w:vMerge w:val="restart"/>
            <w:tcBorders>
              <w:top w:val="single" w:sz="4" w:space="0" w:color="auto"/>
              <w:left w:val="single" w:sz="4" w:space="0" w:color="auto"/>
              <w:bottom w:val="single" w:sz="4" w:space="0" w:color="auto"/>
              <w:right w:val="single" w:sz="4" w:space="0" w:color="auto"/>
            </w:tcBorders>
            <w:hideMark/>
          </w:tcPr>
          <w:tbl>
            <w:tblPr>
              <w:tblStyle w:val="a3"/>
              <w:tblW w:w="5000" w:type="pct"/>
              <w:tblCellMar>
                <w:left w:w="0" w:type="dxa"/>
                <w:right w:w="0" w:type="dxa"/>
              </w:tblCellMar>
              <w:tblLook w:val="04A0" w:firstRow="1" w:lastRow="0" w:firstColumn="1" w:lastColumn="0" w:noHBand="0" w:noVBand="1"/>
            </w:tblPr>
            <w:tblGrid>
              <w:gridCol w:w="316"/>
              <w:gridCol w:w="3006"/>
            </w:tblGrid>
            <w:tr w:rsidR="00975D5C" w:rsidTr="00B37A99">
              <w:tc>
                <w:tcPr>
                  <w:tcW w:w="475" w:type="pct"/>
                  <w:tcBorders>
                    <w:top w:val="nil"/>
                    <w:left w:val="nil"/>
                    <w:bottom w:val="nil"/>
                    <w:right w:val="nil"/>
                  </w:tcBorders>
                  <w:hideMark/>
                </w:tcPr>
                <w:p w:rsidR="00975D5C" w:rsidRDefault="00975D5C" w:rsidP="007B4074">
                  <w:pP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525" w:type="pct"/>
                  <w:tcBorders>
                    <w:top w:val="nil"/>
                    <w:left w:val="nil"/>
                    <w:bottom w:val="nil"/>
                    <w:right w:val="nil"/>
                  </w:tcBorders>
                  <w:hideMark/>
                </w:tcPr>
                <w:p w:rsidR="00975D5C" w:rsidRDefault="00975D5C" w:rsidP="007B4074">
                  <w:pPr>
                    <w:rPr>
                      <w:rFonts w:ascii="Times New Roman" w:hAnsi="Times New Roman" w:cs="Times New Roman"/>
                      <w:b/>
                      <w:sz w:val="28"/>
                      <w:szCs w:val="28"/>
                    </w:rPr>
                  </w:pPr>
                  <w:r>
                    <w:rPr>
                      <w:rFonts w:ascii="Times New Roman" w:hAnsi="Times New Roman" w:cs="Times New Roman"/>
                      <w:b/>
                      <w:sz w:val="28"/>
                      <w:szCs w:val="28"/>
                      <w:lang w:val="en-US"/>
                    </w:rPr>
                    <w:t>02/04/11-21/00122352</w:t>
                  </w:r>
                </w:p>
              </w:tc>
            </w:tr>
            <w:tr w:rsidR="00975D5C" w:rsidTr="00B37A99">
              <w:tc>
                <w:tcPr>
                  <w:tcW w:w="5000" w:type="pct"/>
                  <w:gridSpan w:val="2"/>
                  <w:tcBorders>
                    <w:top w:val="nil"/>
                    <w:left w:val="nil"/>
                    <w:bottom w:val="nil"/>
                    <w:right w:val="nil"/>
                  </w:tcBorders>
                  <w:hideMark/>
                </w:tcPr>
                <w:p w:rsidR="00975D5C" w:rsidRDefault="00975D5C" w:rsidP="007B4074">
                  <w:pPr>
                    <w:rPr>
                      <w:rFonts w:ascii="Times New Roman" w:hAnsi="Times New Roman" w:cs="Times New Roman"/>
                      <w:sz w:val="28"/>
                      <w:szCs w:val="28"/>
                    </w:rPr>
                  </w:pPr>
                  <w:r>
                    <w:rPr>
                      <w:rFonts w:ascii="Times New Roman" w:hAnsi="Times New Roman" w:cs="Times New Roman"/>
                      <w:i/>
                      <w:sz w:val="28"/>
                      <w:szCs w:val="28"/>
                    </w:rPr>
                    <w:t>(присваивается системой автоматически)</w:t>
                  </w:r>
                </w:p>
              </w:tc>
            </w:tr>
          </w:tbl>
          <w:p w:rsidR="00975D5C" w:rsidRDefault="00975D5C" w:rsidP="007B4074">
            <w:pPr>
              <w:spacing w:before="120" w:after="120"/>
              <w:rPr>
                <w:rFonts w:ascii="Times New Roman" w:hAnsi="Times New Roman" w:cs="Times New Roman"/>
                <w:b/>
                <w:sz w:val="28"/>
                <w:szCs w:val="28"/>
              </w:rPr>
            </w:pPr>
          </w:p>
        </w:tc>
        <w:tc>
          <w:tcPr>
            <w:tcW w:w="3308" w:type="pct"/>
            <w:gridSpan w:val="2"/>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tc>
      </w:tr>
      <w:tr w:rsidR="00975D5C" w:rsidTr="00E2056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11.11.2021</w:t>
            </w:r>
          </w:p>
        </w:tc>
      </w:tr>
      <w:tr w:rsidR="00975D5C" w:rsidTr="00E2056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01.12.2021</w:t>
            </w:r>
          </w:p>
        </w:tc>
      </w:tr>
    </w:tbl>
    <w:p w:rsidR="00E20562" w:rsidRPr="00012467" w:rsidRDefault="00E20562" w:rsidP="007B4074">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a3"/>
        <w:tblW w:w="5000" w:type="pct"/>
        <w:tblLook w:val="04A0" w:firstRow="1" w:lastRow="0" w:firstColumn="1" w:lastColumn="0" w:noHBand="0" w:noVBand="1"/>
      </w:tblPr>
      <w:tblGrid>
        <w:gridCol w:w="847"/>
        <w:gridCol w:w="3542"/>
        <w:gridCol w:w="6067"/>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32181E">
              <w:rPr>
                <w:rFonts w:ascii="Times New Roman" w:hAnsi="Times New Roman" w:cs="Times New Roman"/>
                <w:sz w:val="28"/>
                <w:szCs w:val="28"/>
              </w:rPr>
              <w:t xml:space="preserve">Федеральный орган исполнительной власти (далее – разработчик):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строительства и жилищно-коммунального хозяйства Российской Федерации (Минстрой России)</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Сведения о федеральных органах исполнительной власти – соисполнителях: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промышленности и торговли Российской Федерации  (Минпромторг России) Федеральная служба по надзору в сфере защиты прав потребителей и благополучия человека (Роспотребнадзор) Министерство транспорта Российской Федерации (Минтранс России) Министерство Российской Федерации по делам гражданской обороны, чрезвычайным ситуациям и ликвидации последствий стихийных бедствий (МЧС России) Министерство экономического развития Российской Федерации (Минэкономразвития России) Федеральная служба по экологическому, технологическому и атомному надзору (Ростехнадзор) Министерство юстиции Российской Федерации (Минюст России), Федеральное агентство по техническому регулированию и метрологии (Росстандарт)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Вид и наименование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федерального закона «О внесении изменений в Градостроительный кодекс Российской Федерации в части формирования реестра документов в области инженерных изысканий, проектирования, строительства, реконструкции, эксплуатации и сноса»</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федерального закона разработан в целях реализации «одноканальной» процедуры выпуска нормативно-технических документов, исключающей дублирования и противоречия требований нормативной базы.</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Основание для разработки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 xml:space="preserve">Проект федерального закона разработан во исполнение пункта 26 Плана мероприятий («дорожной карты») по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w:t>
            </w:r>
            <w:r w:rsidRPr="00253EAD">
              <w:rPr>
                <w:rFonts w:ascii="Times New Roman" w:hAnsi="Times New Roman" w:cs="Times New Roman"/>
                <w:sz w:val="28"/>
                <w:szCs w:val="28"/>
              </w:rPr>
              <w:lastRenderedPageBreak/>
              <w:t>(«Реинжиниринг правил промышленного строительства»), утвержденного распоряжением Правительства Российской Федерации от 27 сентября 2021 г. № 2692-р.</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lastRenderedPageBreak/>
              <w:t>1.6.</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совершенствование работы по техническому регулированию в строительной сфере, обеспечение непротиворечивости и согласованности применяемых в строительстве документов различных федеральных органов исполнительной власти.</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Pr="00E316A9" w:rsidRDefault="00E20562" w:rsidP="007B4074">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Исключение объектов капитального строительства из-под применения требований нормативных правовых актов и документов в области стандартизации, не включенных в реестр документов в области инженерных изысканий, проектирования, строительства, реконструкции, эксплуатации и сноса, при осуществлении экспертизы проектной документации.</w:t>
            </w:r>
          </w:p>
          <w:p w:rsidR="00E20562" w:rsidRPr="00016EE4" w:rsidRDefault="00E20562"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vMerge w:val="restar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E20562" w:rsidRPr="00E316A9" w:rsidRDefault="00E20562" w:rsidP="007B4074">
            <w:pPr>
              <w:rPr>
                <w:rFonts w:ascii="Times New Roman" w:hAnsi="Times New Roman" w:cs="Times New Roman"/>
                <w:sz w:val="28"/>
                <w:szCs w:val="28"/>
                <w:lang w:val="en-US"/>
              </w:rPr>
            </w:pPr>
            <w:r w:rsidRPr="001B2EBA">
              <w:rPr>
                <w:rFonts w:ascii="Times New Roman" w:hAnsi="Times New Roman" w:cs="Times New Roman"/>
                <w:sz w:val="28"/>
                <w:szCs w:val="28"/>
                <w:lang w:val="en-US"/>
              </w:rPr>
              <w:t>Контактная информация исполнителя разработчика:</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Сигитова Мария Сергеевна</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Главный специалист-эксперт Департамента градостроительной деятельности и архитектуры Отдела нормативно-технического регулирования</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495-647-15-80 доб. 56017</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Mariya.Sigitova@minstroyrf.gov.ru</w:t>
            </w:r>
          </w:p>
        </w:tc>
      </w:tr>
    </w:tbl>
    <w:p w:rsidR="00E20562" w:rsidRPr="00E77370" w:rsidRDefault="00E20562" w:rsidP="007B4074">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a3"/>
        <w:tblW w:w="5000" w:type="pct"/>
        <w:tblLook w:val="04A0" w:firstRow="1" w:lastRow="0" w:firstColumn="1" w:lastColumn="0" w:noHBand="0" w:noVBand="1"/>
      </w:tblPr>
      <w:tblGrid>
        <w:gridCol w:w="847"/>
        <w:gridCol w:w="4803"/>
        <w:gridCol w:w="4806"/>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E20562" w:rsidRPr="00E77370" w:rsidRDefault="00E20562" w:rsidP="007B4074">
            <w:pPr>
              <w:rPr>
                <w:rFonts w:ascii="Times New Roman" w:hAnsi="Times New Roman" w:cs="Times New Roman"/>
                <w:sz w:val="28"/>
                <w:szCs w:val="28"/>
              </w:rPr>
            </w:pPr>
            <w:r w:rsidRPr="003D7356">
              <w:rPr>
                <w:rFonts w:ascii="Times New Roman" w:hAnsi="Times New Roman" w:cs="Times New Roman"/>
                <w:sz w:val="28"/>
                <w:szCs w:val="28"/>
              </w:rPr>
              <w:t>Степень регулирующего воздействия проекта 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E20562" w:rsidRPr="00F74B48" w:rsidRDefault="00E20562" w:rsidP="00E43D67">
            <w:pPr>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Средняя</w:t>
            </w:r>
          </w:p>
          <w:p w:rsidR="00E20562" w:rsidRPr="004D369A"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2.2.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Обоснование отнесения проекта акта к определенной ст</w:t>
            </w:r>
            <w:r>
              <w:rPr>
                <w:rFonts w:ascii="Times New Roman" w:hAnsi="Times New Roman" w:cs="Times New Roman"/>
                <w:sz w:val="28"/>
                <w:szCs w:val="28"/>
              </w:rPr>
              <w:t>епени регулирующего воздействия</w:t>
            </w:r>
            <w:r>
              <w:rPr>
                <w:rStyle w:val="ab"/>
                <w:rFonts w:ascii="Times New Roman" w:hAnsi="Times New Roman" w:cs="Times New Roman"/>
                <w:sz w:val="28"/>
                <w:szCs w:val="28"/>
              </w:rPr>
              <w:footnoteReference w:id="1"/>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акта содержит положения, изменяющие ранее предусмотренные законодательством Российской Федерации и иными нормативными правовыми актами обязанности,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 и (или) положения,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E20562" w:rsidRPr="00473026" w:rsidRDefault="00E20562"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lastRenderedPageBreak/>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847"/>
        <w:gridCol w:w="9609"/>
      </w:tblGrid>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Статьей 57.4 Градостроительного кодекса Российской Федерации предусмотрено, что реестр документов в области инженерных изысканий, проектирования, строительства, реконструкции, эксплуатации и сноса (далее – Реестр) является государственным информационным ресурсом, предназначенным для обеспечения заинтересованных лиц информацией о требованиях, подлежащих применению при проведении экспертизы проектной документации и (или) результатов инженерных изысканий, осуществлении архитектурно-строительного проектирования, строительства, реконструкции, эксплуатации и сноса объектов капитального строительства. Согласно пункту 6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утвержденных постановлением Правительства Российской Федерации от 12.09.2020 № 1417, документы, утвержденные федеральными органами исполнительной власти, указанными в части 5 статьи 57.4 Градостроительного кодекса Российской Федерации, должны быть направлены этими федеральными органами исполнительной власти (обладателями информации) в адрес Минстроя России для включения в Реестр. Отсутствие в Реестре документов, содержащих требования, применяемые при проведении экспертизы проектной документации, и утвержденных федеральными органами исполнительной власти, не исключает необходимости применения требований указанных документов.</w:t>
            </w:r>
          </w:p>
          <w:p w:rsidR="00E20562" w:rsidRPr="00016EE4" w:rsidRDefault="00E20562"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 xml:space="preserve">В настоящее время документы с обязательными требованиями, которые нужны и при прохождении экспертизы, и при осуществлении государственного строительного надзора, разрабатывают и утверждают 7 федеральных органов власти, а документы по стандартизации в отрасли – свыше 20 технических комитетов. Количество документов, которые необходимо применять при проектировании и строительстве объектов капитального строительства, составляет несколько тысяч единиц (точное количество установить не удалось), при этом текст документов находится на разных информационных ресурсах, отследить актуальную редакцию (а зачастую просто найти документ) не представляется возможным. Необходимо отметить, что процедуры согласования проектов документов установлены различными нормативно-правовыми актами (постановления Правительства Российской Федерации № 1009, № 624, приказ Росстандарта № 601), а </w:t>
            </w:r>
            <w:r w:rsidRPr="00253EAD">
              <w:rPr>
                <w:rFonts w:ascii="Times New Roman" w:hAnsi="Times New Roman" w:cs="Times New Roman"/>
                <w:sz w:val="28"/>
                <w:szCs w:val="28"/>
              </w:rPr>
              <w:lastRenderedPageBreak/>
              <w:t>процедура устранения коллизий нигде не установлена. Наличие дублирующих друг друга и противоречащих друг другу документов существенно затрудняет работу проектировщиков и контролирующих органов, негативно сказывается на процессе ценообразования.</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lastRenderedPageBreak/>
              <w:t>3.3.</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придание Реестру документов статуса «отсекающего» позволит исключить избыточные требования в строительстве, позволит сделать процедуру проведения экспертизы проектной документации более прозрачной, будет способствовать совершенствованию работы по техническому регулированию в строительной сфере, повысит эффективность системы строительного нормирования в решении задач обеспечения безопасности зданий и сооружений в соответствии с требованиями технических регламентов, обеспечит непротиворечивость и согласованность применяемых в строительстве документов различных федеральных органов исполнительной власти, минимизирует рисков для субъектов инвестиционной деятельности и, за счет установления правил устранения противоречий в документах, – предотвратит связанные с такими противоречиями негативные социальные или экономические последствия.</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Проблема не может быть решена без внесения изменений в законодательство</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Федеральный закон от 30.12.2009 № 384-ФЗ «Технический регламент о безопасности зданий и сооружений», Градостроительный кодекс Российской Федерации</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E20562" w:rsidRDefault="00E20562"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73026" w:rsidRPr="00473026" w:rsidRDefault="00473026"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4. Анализ международного опыта в соответствующих сферах деятельности</w:t>
      </w:r>
    </w:p>
    <w:tbl>
      <w:tblPr>
        <w:tblStyle w:val="a3"/>
        <w:tblW w:w="5000" w:type="pct"/>
        <w:tblLook w:val="04A0" w:firstRow="1" w:lastRow="0" w:firstColumn="1" w:lastColumn="0" w:noHBand="0" w:noVBand="1"/>
      </w:tblPr>
      <w:tblGrid>
        <w:gridCol w:w="847"/>
        <w:gridCol w:w="9609"/>
      </w:tblGrid>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Международный опыт в соответствующих сферах деятельности</w:t>
            </w:r>
            <w:r w:rsidR="00473026" w:rsidRPr="000D322F">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473026" w:rsidRPr="00016EE4" w:rsidRDefault="00473026"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73026" w:rsidTr="00E57FA6">
        <w:tc>
          <w:tcPr>
            <w:tcW w:w="405" w:type="pct"/>
          </w:tcPr>
          <w:p w:rsidR="00473026" w:rsidRDefault="00E915C2"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473026" w:rsidRDefault="00473026"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E31B2D" w:rsidP="007B4074">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lastRenderedPageBreak/>
        <w:t>5</w:t>
      </w:r>
      <w:r w:rsidR="0089208D" w:rsidRPr="00473026">
        <w:rPr>
          <w:rFonts w:ascii="Times New Roman" w:hAnsi="Times New Roman" w:cs="Times New Roman"/>
          <w:b/>
          <w:sz w:val="28"/>
          <w:szCs w:val="28"/>
        </w:rPr>
        <w:t>.</w:t>
      </w:r>
      <w:r w:rsidR="00253EAD" w:rsidRPr="00253EAD">
        <w:t xml:space="preserve">  </w:t>
      </w:r>
      <w:r w:rsidR="00253EAD" w:rsidRPr="00253EAD">
        <w:rPr>
          <w:rFonts w:ascii="Times New Roman" w:hAnsi="Times New Roman" w:cs="Times New Roman"/>
          <w:b/>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tbl>
      <w:tblPr>
        <w:tblStyle w:val="a3"/>
        <w:tblW w:w="5000" w:type="pct"/>
        <w:tblLook w:val="04A0" w:firstRow="1" w:lastRow="0" w:firstColumn="1" w:lastColumn="0" w:noHBand="0" w:noVBand="1"/>
      </w:tblPr>
      <w:tblGrid>
        <w:gridCol w:w="847"/>
        <w:gridCol w:w="4109"/>
        <w:gridCol w:w="851"/>
        <w:gridCol w:w="4649"/>
      </w:tblGrid>
      <w:tr w:rsidR="00253EAD" w:rsidTr="00E57FA6">
        <w:trPr>
          <w:trHeight w:val="55"/>
        </w:trPr>
        <w:tc>
          <w:tcPr>
            <w:tcW w:w="405"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.1.</w:t>
            </w:r>
          </w:p>
        </w:tc>
        <w:tc>
          <w:tcPr>
            <w:tcW w:w="1965"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7B4074">
            <w:pPr>
              <w:pStyle w:val="a4"/>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.2.</w:t>
            </w:r>
          </w:p>
        </w:tc>
        <w:tc>
          <w:tcPr>
            <w:tcW w:w="2223" w:type="pct"/>
          </w:tcPr>
          <w:p w:rsidR="00253EAD" w:rsidRPr="001D3F35" w:rsidRDefault="001D3F35" w:rsidP="007B4074">
            <w:pPr>
              <w:pStyle w:val="a4"/>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253EAD" w:rsidTr="00E57FA6">
        <w:trPr>
          <w:trHeight w:val="52"/>
        </w:trPr>
        <w:tc>
          <w:tcPr>
            <w:tcW w:w="2370" w:type="pct"/>
            <w:gridSpan w:val="2"/>
          </w:tcPr>
          <w:p w:rsidR="00253EAD" w:rsidRPr="00471D4A" w:rsidRDefault="00471D4A" w:rsidP="00E43D67">
            <w:pPr>
              <w:pStyle w:val="a4"/>
              <w:ind w:left="0"/>
              <w:jc w:val="both"/>
              <w:rPr>
                <w:rFonts w:ascii="Times New Roman" w:hAnsi="Times New Roman" w:cs="Times New Roman"/>
                <w:sz w:val="28"/>
                <w:szCs w:val="28"/>
                <w:lang w:val="en-US"/>
              </w:rPr>
            </w:pPr>
            <w:r>
              <w:rPr>
                <w:rFonts w:ascii="Times New Roman" w:hAnsi="Times New Roman" w:cs="Times New Roman"/>
                <w:sz w:val="28"/>
                <w:szCs w:val="28"/>
                <w:lang w:val="en-US"/>
              </w:rPr>
              <w:t>Совершенствование работы по техническому регулированию в строительной сфере, обеспечение непротиворечивости и согласованности применяемых в строительстве документов различных федеральных органов исполнительной власти</w:t>
            </w:r>
          </w:p>
        </w:tc>
        <w:tc>
          <w:tcPr>
            <w:tcW w:w="2630" w:type="pct"/>
            <w:gridSpan w:val="2"/>
          </w:tcPr>
          <w:p w:rsidR="00253EAD" w:rsidRPr="001D3F35" w:rsidRDefault="00471D4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С момента вступления в законную силу</w:t>
            </w:r>
          </w:p>
        </w:tc>
      </w:tr>
      <w:tr w:rsidR="0089208D" w:rsidTr="00E57FA6">
        <w:tc>
          <w:tcPr>
            <w:tcW w:w="405" w:type="pct"/>
          </w:tcPr>
          <w:p w:rsidR="0089208D" w:rsidRDefault="00E31B2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89208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w:t>
            </w:r>
            <w:r>
              <w:rPr>
                <w:rFonts w:ascii="Times New Roman" w:hAnsi="Times New Roman" w:cs="Times New Roman"/>
                <w:sz w:val="28"/>
                <w:szCs w:val="28"/>
              </w:rPr>
              <w:t>вительства Российской Федерации</w:t>
            </w:r>
            <w:r w:rsidR="0089208D">
              <w:rPr>
                <w:rFonts w:ascii="Times New Roman" w:hAnsi="Times New Roman" w:cs="Times New Roman"/>
                <w:sz w:val="28"/>
                <w:szCs w:val="28"/>
              </w:rPr>
              <w:t>:</w:t>
            </w:r>
          </w:p>
          <w:p w:rsidR="0089208D" w:rsidRPr="0089208D" w:rsidRDefault="0089208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Законопроект разработан во исполнение пункта 26 Плана мероприятий («дорожной карты») по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(«Реинжиниринг правил промышленного строительства»), утвержденного распоряжением Правительства Российской Федерации от 27 сентября 2021 г. № 2692-р.</w:t>
            </w:r>
          </w:p>
          <w:p w:rsidR="0089208D" w:rsidRDefault="0089208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53EAD" w:rsidTr="00E57FA6">
        <w:tc>
          <w:tcPr>
            <w:tcW w:w="405" w:type="pct"/>
          </w:tcPr>
          <w:p w:rsidR="00253EAD" w:rsidRDefault="00253EA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253EA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253EAD" w:rsidRDefault="00253EA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Pr="00473026" w:rsidRDefault="00860F03" w:rsidP="007B4074">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847"/>
        <w:gridCol w:w="9609"/>
      </w:tblGrid>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Совершенствование технического регулирования в строительной сфере, обеспечение непротиворечивости и согласованности применяемых в строительстве требований.</w:t>
            </w:r>
          </w:p>
          <w:p w:rsidR="00860F03" w:rsidRPr="00016EE4" w:rsidRDefault="00860F03" w:rsidP="007B4074">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Принятие проекта федерального закона - это единственный способ решения проблемы</w:t>
            </w:r>
          </w:p>
          <w:p w:rsidR="00860F03" w:rsidRDefault="00860F03"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00A1D" w:rsidTr="00E57FA6">
        <w:tc>
          <w:tcPr>
            <w:tcW w:w="405" w:type="pct"/>
          </w:tcPr>
          <w:p w:rsidR="00700A1D" w:rsidRDefault="00700A1D"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7B4074">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700A1D" w:rsidRPr="00253EAD" w:rsidRDefault="00700A1D"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700A1D" w:rsidRDefault="00700A1D"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lastRenderedPageBreak/>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B7270" w:rsidRPr="00473026" w:rsidRDefault="001B27D8" w:rsidP="007B4074">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lastRenderedPageBreak/>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847"/>
        <w:gridCol w:w="4109"/>
        <w:gridCol w:w="851"/>
        <w:gridCol w:w="4649"/>
      </w:tblGrid>
      <w:tr w:rsidR="003467FE" w:rsidTr="00E57FA6">
        <w:trPr>
          <w:trHeight w:val="55"/>
        </w:trPr>
        <w:tc>
          <w:tcPr>
            <w:tcW w:w="405"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.1.</w:t>
            </w:r>
          </w:p>
        </w:tc>
        <w:tc>
          <w:tcPr>
            <w:tcW w:w="1965"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6F5DC5"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.2.</w:t>
            </w:r>
          </w:p>
        </w:tc>
        <w:tc>
          <w:tcPr>
            <w:tcW w:w="2223" w:type="pct"/>
          </w:tcPr>
          <w:p w:rsidR="003467FE" w:rsidRPr="001D3F35" w:rsidRDefault="006F5DC5" w:rsidP="007B4074">
            <w:pPr>
              <w:pStyle w:val="a4"/>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906A0A" w:rsidP="007B4074">
            <w:pPr>
              <w:pStyle w:val="a4"/>
              <w:ind w:left="0"/>
              <w:jc w:val="center"/>
              <w:rPr>
                <w:rFonts w:ascii="Times New Roman" w:hAnsi="Times New Roman" w:cs="Times New Roman"/>
                <w:sz w:val="28"/>
                <w:szCs w:val="28"/>
              </w:rPr>
            </w:pPr>
            <w:r w:rsidRPr="00906A0A">
              <w:rPr>
                <w:rFonts w:ascii="Times New Roman" w:hAnsi="Times New Roman" w:cs="Times New Roman"/>
                <w:i/>
                <w:sz w:val="28"/>
                <w:szCs w:val="28"/>
              </w:rPr>
              <w:t xml:space="preserve">(Описание группы субъектов предпринимательской и </w:t>
            </w:r>
            <w:r>
              <w:rPr>
                <w:rFonts w:ascii="Times New Roman" w:hAnsi="Times New Roman" w:cs="Times New Roman"/>
                <w:i/>
                <w:sz w:val="28"/>
                <w:szCs w:val="28"/>
              </w:rPr>
              <w:t>иной экономической деятельности</w:t>
            </w:r>
            <w:r w:rsidRPr="00906A0A">
              <w:rPr>
                <w:rFonts w:ascii="Times New Roman" w:hAnsi="Times New Roman" w:cs="Times New Roman"/>
                <w:i/>
                <w:sz w:val="28"/>
                <w:szCs w:val="28"/>
              </w:rPr>
              <w:t>)</w:t>
            </w:r>
          </w:p>
        </w:tc>
      </w:tr>
      <w:tr w:rsidR="00906A0A" w:rsidTr="00E57FA6">
        <w:trPr>
          <w:trHeight w:val="52"/>
        </w:trPr>
        <w:tc>
          <w:tcPr>
            <w:tcW w:w="237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субъекты отношений в сфере градостроительства (федеральные органы исполнительной власти; органы исполнительной власти субъектов Российской Федерации; органы местного самоуправления; физические и юридические лица )</w:t>
            </w:r>
          </w:p>
        </w:tc>
        <w:tc>
          <w:tcPr>
            <w:tcW w:w="2630" w:type="pct"/>
            <w:gridSpan w:val="2"/>
          </w:tcPr>
          <w:p w:rsidR="00906A0A" w:rsidRPr="00906A0A" w:rsidRDefault="00906A0A"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Не установлена</w:t>
            </w:r>
          </w:p>
        </w:tc>
      </w:tr>
      <w:tr w:rsidR="0083358C" w:rsidTr="00E57FA6">
        <w:trPr>
          <w:trHeight w:val="31"/>
        </w:trPr>
        <w:tc>
          <w:tcPr>
            <w:tcW w:w="5000" w:type="pct"/>
            <w:gridSpan w:val="4"/>
          </w:tcPr>
          <w:p w:rsidR="0083358C" w:rsidRPr="0083358C" w:rsidRDefault="0083358C" w:rsidP="007B4074">
            <w:pPr>
              <w:pStyle w:val="a4"/>
              <w:ind w:left="0"/>
              <w:jc w:val="center"/>
              <w:rPr>
                <w:rFonts w:ascii="Times New Roman" w:hAnsi="Times New Roman" w:cs="Times New Roman"/>
                <w:i/>
                <w:sz w:val="28"/>
                <w:szCs w:val="28"/>
              </w:rPr>
            </w:pPr>
            <w:r w:rsidRPr="0083358C">
              <w:rPr>
                <w:rFonts w:ascii="Times New Roman" w:hAnsi="Times New Roman" w:cs="Times New Roman"/>
                <w:i/>
                <w:sz w:val="28"/>
                <w:szCs w:val="28"/>
              </w:rPr>
              <w:t>(Описание иной группы участников отношений)</w:t>
            </w:r>
          </w:p>
        </w:tc>
      </w:tr>
      <w:tr w:rsidR="001D2467" w:rsidTr="00E57FA6">
        <w:trPr>
          <w:trHeight w:val="31"/>
        </w:trPr>
        <w:tc>
          <w:tcPr>
            <w:tcW w:w="237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w:t>
            </w:r>
          </w:p>
        </w:tc>
        <w:tc>
          <w:tcPr>
            <w:tcW w:w="2630" w:type="pct"/>
            <w:gridSpan w:val="2"/>
          </w:tcPr>
          <w:p w:rsidR="001D2467" w:rsidRPr="0083358C" w:rsidRDefault="001D2467" w:rsidP="00E43D67">
            <w:pPr>
              <w:pStyle w:val="a4"/>
              <w:ind w:left="0"/>
              <w:jc w:val="both"/>
              <w:rPr>
                <w:rFonts w:ascii="Times New Roman" w:hAnsi="Times New Roman" w:cs="Times New Roman"/>
                <w:sz w:val="28"/>
                <w:szCs w:val="28"/>
              </w:rPr>
            </w:pPr>
            <w:r>
              <w:rPr>
                <w:rFonts w:ascii="Times New Roman" w:hAnsi="Times New Roman" w:cs="Times New Roman"/>
                <w:sz w:val="28"/>
                <w:szCs w:val="28"/>
                <w:lang w:val="en-US"/>
              </w:rPr>
              <w:t>-</w:t>
            </w:r>
          </w:p>
        </w:tc>
      </w:tr>
      <w:tr w:rsidR="001D2467" w:rsidTr="00E57FA6">
        <w:tc>
          <w:tcPr>
            <w:tcW w:w="405" w:type="pct"/>
          </w:tcPr>
          <w:p w:rsidR="001D2467" w:rsidRDefault="000F7794" w:rsidP="007B4074">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1D2467" w:rsidRDefault="000F7794" w:rsidP="007B4074">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1D2467" w:rsidRPr="0089208D" w:rsidRDefault="001D2467"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1D2467" w:rsidRDefault="001D2467" w:rsidP="007B4074">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Default="00556780" w:rsidP="007B4074">
      <w:pPr>
        <w:spacing w:before="240" w:after="0"/>
        <w:jc w:val="center"/>
        <w:rPr>
          <w:rFonts w:ascii="Times New Roman" w:eastAsia="Times New Roman" w:hAnsi="Times New Roman" w:cs="Times New Roman"/>
          <w:b/>
          <w:sz w:val="28"/>
          <w:szCs w:val="28"/>
          <w:lang w:eastAsia="ru-RU"/>
        </w:rPr>
      </w:pPr>
      <w:r w:rsidRPr="005567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556780">
        <w:rPr>
          <w:rFonts w:ascii="Times New Roman" w:eastAsia="Times New Roman" w:hAnsi="Times New Roman" w:cs="Times New Roman"/>
          <w:b/>
          <w:sz w:val="28"/>
          <w:szCs w:val="28"/>
          <w:lang w:eastAsia="ru-RU"/>
        </w:rPr>
        <w:t>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tbl>
      <w:tblPr>
        <w:tblStyle w:val="a3"/>
        <w:tblW w:w="5000" w:type="pct"/>
        <w:tblLook w:val="04A0" w:firstRow="1" w:lastRow="0" w:firstColumn="1" w:lastColumn="0" w:noHBand="0" w:noVBand="1"/>
      </w:tblPr>
      <w:tblGrid>
        <w:gridCol w:w="3486"/>
        <w:gridCol w:w="3486"/>
        <w:gridCol w:w="3484"/>
      </w:tblGrid>
      <w:tr w:rsidR="00CE0CCD" w:rsidTr="00C32DDE">
        <w:tc>
          <w:tcPr>
            <w:tcW w:w="1667" w:type="pct"/>
          </w:tcPr>
          <w:p w:rsidR="00CE0CCD" w:rsidRPr="00770DF5" w:rsidRDefault="00CE0CCD" w:rsidP="007B4074">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CE0CCD" w:rsidRPr="00086B68"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CE0CCD" w:rsidRDefault="00CE0CCD"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p>
          <w:p w:rsidR="00CE0CCD" w:rsidRPr="00086B68" w:rsidRDefault="00CE0CCD" w:rsidP="007B4074">
            <w:pPr>
              <w:jc w:val="center"/>
              <w:rPr>
                <w:rFonts w:ascii="Times New Roman" w:hAnsi="Times New Roman" w:cs="Times New Roman"/>
                <w:sz w:val="28"/>
                <w:szCs w:val="28"/>
                <w:lang w:val="en-US"/>
              </w:rPr>
            </w:pPr>
            <w:r w:rsidRPr="00086B68">
              <w:rPr>
                <w:rFonts w:ascii="Times New Roman" w:hAnsi="Times New Roman" w:cs="Times New Roman"/>
                <w:sz w:val="28"/>
                <w:szCs w:val="28"/>
                <w:lang w:val="en-US"/>
              </w:rPr>
              <w:t>Порядок реализации</w:t>
            </w:r>
          </w:p>
        </w:tc>
        <w:tc>
          <w:tcPr>
            <w:tcW w:w="1666" w:type="pct"/>
          </w:tcPr>
          <w:p w:rsidR="00CE0CCD" w:rsidRPr="00770DF5" w:rsidRDefault="00CE0CCD" w:rsidP="007B4074">
            <w:pPr>
              <w:jc w:val="center"/>
              <w:rPr>
                <w:rFonts w:ascii="Times New Roman" w:hAnsi="Times New Roman" w:cs="Times New Roman"/>
                <w:sz w:val="28"/>
                <w:szCs w:val="28"/>
              </w:rPr>
            </w:pPr>
            <w:r w:rsidRPr="00770DF5">
              <w:rPr>
                <w:rFonts w:ascii="Times New Roman" w:hAnsi="Times New Roman" w:cs="Times New Roman"/>
                <w:sz w:val="28"/>
                <w:szCs w:val="28"/>
              </w:rPr>
              <w:t>8.3.</w:t>
            </w:r>
          </w:p>
          <w:p w:rsidR="00CE0CCD"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bl>
    <w:p w:rsidR="00CE0CCD" w:rsidRPr="0030374D" w:rsidRDefault="00CE0CCD" w:rsidP="007B4074">
      <w:pPr>
        <w:spacing w:after="0"/>
        <w:jc w:val="center"/>
        <w:rPr>
          <w:rFonts w:ascii="Times New Roman" w:eastAsia="Times New Roman" w:hAnsi="Times New Roman" w:cs="Times New Roman"/>
          <w:b/>
          <w:sz w:val="2"/>
          <w:szCs w:val="16"/>
          <w:lang w:eastAsia="ru-RU"/>
        </w:rPr>
      </w:pPr>
    </w:p>
    <w:tbl>
      <w:tblPr>
        <w:tblStyle w:val="a3"/>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отсутствует</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CE0CCD" w:rsidRPr="00CE0CCD" w:rsidRDefault="00CE0CCD" w:rsidP="007B4074">
      <w:pPr>
        <w:spacing w:before="240" w:after="0"/>
        <w:rPr>
          <w:rFonts w:ascii="Times New Roman" w:eastAsia="Times New Roman" w:hAnsi="Times New Roman" w:cs="Times New Roman"/>
          <w:b/>
          <w:sz w:val="2"/>
          <w:szCs w:val="2"/>
          <w:lang w:eastAsia="ru-RU"/>
        </w:rPr>
      </w:pPr>
    </w:p>
    <w:p w:rsidR="00467996" w:rsidRDefault="00467996" w:rsidP="007B4074">
      <w:pPr>
        <w:spacing w:before="240" w:after="0"/>
        <w:jc w:val="center"/>
        <w:rPr>
          <w:rFonts w:ascii="Times New Roman" w:eastAsia="Times New Roman" w:hAnsi="Times New Roman" w:cs="Times New Roman"/>
          <w:b/>
          <w:sz w:val="28"/>
          <w:szCs w:val="28"/>
          <w:lang w:eastAsia="ru-RU"/>
        </w:rPr>
      </w:pPr>
      <w:r w:rsidRPr="00467996">
        <w:rPr>
          <w:rFonts w:ascii="Times New Roman" w:eastAsia="Times New Roman" w:hAnsi="Times New Roman" w:cs="Times New Roman"/>
          <w:b/>
          <w:sz w:val="28"/>
          <w:szCs w:val="28"/>
          <w:lang w:eastAsia="ru-RU"/>
        </w:rPr>
        <w:t>9. Оценка соответствующих расходов (возможных поступлений) бюджетов бюджетной системы Российской Федерации</w:t>
      </w:r>
    </w:p>
    <w:tbl>
      <w:tblPr>
        <w:tblStyle w:val="a3"/>
        <w:tblW w:w="5000" w:type="pct"/>
        <w:tblLook w:val="04A0" w:firstRow="1" w:lastRow="0" w:firstColumn="1" w:lastColumn="0" w:noHBand="0" w:noVBand="1"/>
      </w:tblPr>
      <w:tblGrid>
        <w:gridCol w:w="3580"/>
        <w:gridCol w:w="3440"/>
        <w:gridCol w:w="3436"/>
      </w:tblGrid>
      <w:tr w:rsidR="00B94357" w:rsidTr="00B94357">
        <w:tc>
          <w:tcPr>
            <w:tcW w:w="1712"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9.1.</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r>
              <w:rPr>
                <w:rStyle w:val="ab"/>
                <w:rFonts w:ascii="Times New Roman" w:hAnsi="Times New Roman" w:cs="Times New Roman"/>
                <w:sz w:val="28"/>
                <w:szCs w:val="28"/>
              </w:rPr>
              <w:footnoteReference w:id="2"/>
            </w:r>
          </w:p>
        </w:tc>
        <w:tc>
          <w:tcPr>
            <w:tcW w:w="1645"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9.2.</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Описание видов расходов (возможных поступлений) бюджетов бюджетной системы Российской Федерации</w:t>
            </w:r>
          </w:p>
        </w:tc>
        <w:tc>
          <w:tcPr>
            <w:tcW w:w="1643" w:type="pct"/>
          </w:tcPr>
          <w:p w:rsidR="00B94357" w:rsidRPr="00770DF5" w:rsidRDefault="00B94357" w:rsidP="00B94357">
            <w:pPr>
              <w:jc w:val="center"/>
              <w:rPr>
                <w:rFonts w:ascii="Times New Roman" w:hAnsi="Times New Roman" w:cs="Times New Roman"/>
                <w:sz w:val="28"/>
                <w:szCs w:val="28"/>
              </w:rPr>
            </w:pPr>
            <w:r w:rsidRPr="00770DF5">
              <w:rPr>
                <w:rFonts w:ascii="Times New Roman" w:hAnsi="Times New Roman" w:cs="Times New Roman"/>
                <w:sz w:val="28"/>
                <w:szCs w:val="28"/>
              </w:rPr>
              <w:t>9.3.</w:t>
            </w:r>
          </w:p>
          <w:p w:rsidR="00B94357" w:rsidRDefault="00B94357" w:rsidP="00B94357">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bl>
    <w:p w:rsidR="00B94357" w:rsidRPr="007E6894" w:rsidRDefault="00B94357" w:rsidP="00872FD1">
      <w:pPr>
        <w:spacing w:after="0"/>
        <w:rPr>
          <w:rFonts w:ascii="Times New Roman" w:eastAsia="Times New Roman" w:hAnsi="Times New Roman" w:cs="Times New Roman"/>
          <w:b/>
          <w:sz w:val="2"/>
          <w:szCs w:val="2"/>
          <w:lang w:eastAsia="ru-RU"/>
        </w:rPr>
      </w:pPr>
    </w:p>
    <w:tbl>
      <w:tblPr>
        <w:tblStyle w:val="a3"/>
        <w:tblW w:w="5000" w:type="pct"/>
        <w:tblCellMar>
          <w:left w:w="0" w:type="dxa"/>
          <w:right w:w="0" w:type="dxa"/>
        </w:tblCellMar>
        <w:tblLook w:val="04A0" w:firstRow="1" w:lastRow="0" w:firstColumn="1" w:lastColumn="0" w:noHBand="0" w:noVBand="1"/>
      </w:tblPr>
      <w:tblGrid>
        <w:gridCol w:w="1100"/>
        <w:gridCol w:w="2505"/>
        <w:gridCol w:w="6851"/>
      </w:tblGrid>
      <w:tr w:rsidR="00B94357" w:rsidTr="007046F4">
        <w:tc>
          <w:tcPr>
            <w:tcW w:w="526" w:type="pct"/>
          </w:tcPr>
          <w:p w:rsidR="00B94357" w:rsidRPr="00FB5B21" w:rsidRDefault="00B94357" w:rsidP="00B9435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9.4.</w:t>
            </w:r>
          </w:p>
        </w:tc>
        <w:tc>
          <w:tcPr>
            <w:tcW w:w="1198" w:type="pct"/>
          </w:tcPr>
          <w:p w:rsidR="00B94357" w:rsidRPr="001C482E" w:rsidRDefault="00B94357" w:rsidP="00B94357">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ab"/>
                <w:rFonts w:ascii="Times New Roman" w:hAnsi="Times New Roman" w:cs="Times New Roman"/>
                <w:sz w:val="28"/>
                <w:szCs w:val="28"/>
              </w:rPr>
              <w:footnoteReference w:id="3"/>
            </w:r>
            <w:r>
              <w:rPr>
                <w:rFonts w:ascii="Times New Roman" w:hAnsi="Times New Roman" w:cs="Times New Roman"/>
                <w:sz w:val="28"/>
                <w:szCs w:val="28"/>
                <w:lang w:val="en-US"/>
              </w:rPr>
              <w:t>:</w:t>
            </w:r>
          </w:p>
        </w:tc>
        <w:tc>
          <w:tcPr>
            <w:tcW w:w="3275" w:type="pct"/>
          </w:tcPr>
          <w:p w:rsidR="00B94357" w:rsidRPr="001C1530" w:rsidRDefault="00B94357"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1F4DB9" w:rsidTr="00CD490F">
        <w:tc>
          <w:tcPr>
            <w:tcW w:w="5000" w:type="pct"/>
            <w:gridSpan w:val="3"/>
            <w:tcMar>
              <w:left w:w="0" w:type="dxa"/>
              <w:right w:w="0" w:type="dxa"/>
            </w:tcMar>
          </w:tcPr>
          <w:tbl>
            <w:tblPr>
              <w:tblStyle w:val="a3"/>
              <w:tblW w:w="5000" w:type="pct"/>
              <w:tblCellMar>
                <w:left w:w="0" w:type="dxa"/>
                <w:right w:w="0" w:type="dxa"/>
              </w:tblCellMar>
              <w:tblLook w:val="04A0" w:firstRow="1" w:lastRow="0" w:firstColumn="1" w:lastColumn="0" w:noHBand="0" w:noVBand="1"/>
            </w:tblPr>
            <w:tblGrid>
              <w:gridCol w:w="1095"/>
              <w:gridCol w:w="2484"/>
              <w:gridCol w:w="862"/>
              <w:gridCol w:w="2576"/>
              <w:gridCol w:w="3419"/>
            </w:tblGrid>
            <w:tr w:rsidR="001F4DB9" w:rsidTr="007046F4">
              <w:tc>
                <w:tcPr>
                  <w:tcW w:w="525" w:type="pct"/>
                  <w:vMerge w:val="restart"/>
                </w:tcPr>
                <w:p w:rsidR="001F4DB9" w:rsidRPr="00C767C8"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190" w:type="pct"/>
                  <w:vMerge w:val="restart"/>
                </w:tcPr>
                <w:p w:rsidR="001F4DB9" w:rsidRPr="003764D7" w:rsidRDefault="001F4DB9"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234" w:type="pct"/>
                </w:tcPr>
                <w:p w:rsidR="001F4DB9" w:rsidRDefault="001F4DB9" w:rsidP="00931C2D">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1F4DB9" w:rsidTr="007046F4">
              <w:tc>
                <w:tcPr>
                  <w:tcW w:w="525" w:type="pct"/>
                  <w:vMerge/>
                </w:tcPr>
                <w:p w:rsidR="001F4DB9" w:rsidRDefault="001F4DB9" w:rsidP="00931C2D">
                  <w:pPr>
                    <w:rPr>
                      <w:rFonts w:ascii="Times New Roman" w:hAnsi="Times New Roman" w:cs="Times New Roman"/>
                      <w:sz w:val="28"/>
                      <w:szCs w:val="28"/>
                    </w:rPr>
                  </w:pPr>
                </w:p>
              </w:tc>
              <w:tc>
                <w:tcPr>
                  <w:tcW w:w="1190" w:type="pct"/>
                  <w:vMerge/>
                </w:tcPr>
                <w:p w:rsidR="001F4DB9" w:rsidRDefault="001F4DB9" w:rsidP="00931C2D">
                  <w:pPr>
                    <w:rPr>
                      <w:rFonts w:ascii="Times New Roman" w:hAnsi="Times New Roman" w:cs="Times New Roman"/>
                      <w:sz w:val="28"/>
                      <w:szCs w:val="28"/>
                    </w:rPr>
                  </w:pPr>
                </w:p>
              </w:tc>
              <w:tc>
                <w:tcPr>
                  <w:tcW w:w="413" w:type="pct"/>
                </w:tcPr>
                <w:p w:rsidR="001F4DB9" w:rsidRPr="00714902" w:rsidRDefault="001F4DB9" w:rsidP="00931C2D">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234" w:type="pct"/>
                </w:tcPr>
                <w:p w:rsidR="001F4DB9" w:rsidRPr="00714902" w:rsidRDefault="001F4DB9" w:rsidP="00931C2D">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638" w:type="pct"/>
                </w:tcPr>
                <w:p w:rsidR="001F4DB9" w:rsidRDefault="001F4DB9"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bl>
          <w:p w:rsidR="001F4DB9" w:rsidRDefault="001F4DB9" w:rsidP="00B94357">
            <w:pPr>
              <w:rPr>
                <w:rFonts w:ascii="Times New Roman" w:hAnsi="Times New Roman" w:cs="Times New Roman"/>
                <w:sz w:val="28"/>
                <w:szCs w:val="28"/>
                <w:lang w:val="en-US"/>
              </w:rPr>
            </w:pPr>
          </w:p>
        </w:tc>
      </w:tr>
    </w:tbl>
    <w:p w:rsidR="00C00CF2" w:rsidRPr="00C00CF2" w:rsidRDefault="00C00CF2" w:rsidP="00872FD1">
      <w:pPr>
        <w:spacing w:after="0"/>
        <w:rPr>
          <w:rFonts w:ascii="Times New Roman" w:eastAsia="Times New Roman" w:hAnsi="Times New Roman" w:cs="Times New Roman"/>
          <w:b/>
          <w:sz w:val="2"/>
          <w:szCs w:val="2"/>
          <w:lang w:eastAsia="ru-RU"/>
        </w:rPr>
      </w:pPr>
    </w:p>
    <w:tbl>
      <w:tblPr>
        <w:tblStyle w:val="a3"/>
        <w:tblW w:w="5000" w:type="pct"/>
        <w:tblLook w:val="04A0" w:firstRow="1" w:lastRow="0" w:firstColumn="1" w:lastColumn="0" w:noHBand="0" w:noVBand="1"/>
      </w:tblPr>
      <w:tblGrid>
        <w:gridCol w:w="847"/>
        <w:gridCol w:w="6173"/>
        <w:gridCol w:w="3436"/>
      </w:tblGrid>
      <w:tr w:rsidR="00C00CF2"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643" w:type="pct"/>
          </w:tcPr>
          <w:p w:rsidR="00C00CF2" w:rsidRDefault="00C00CF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C00CF2" w:rsidRPr="00F4073B"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2952" w:type="pct"/>
          </w:tcPr>
          <w:p w:rsidR="00C00CF2" w:rsidRPr="00714902" w:rsidRDefault="00C00CF2" w:rsidP="007B4074">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643" w:type="pct"/>
          </w:tcPr>
          <w:p w:rsidR="00C00CF2" w:rsidRPr="00F4073B" w:rsidRDefault="00C00CF2" w:rsidP="00E43D67">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Иные сведения о расходах (возможных поступлениях) бюджетов бюджетной системы Российской Федерации</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00CF2" w:rsidRPr="00A039A7" w:rsidTr="00B94357">
        <w:tc>
          <w:tcPr>
            <w:tcW w:w="405" w:type="pct"/>
          </w:tcPr>
          <w:p w:rsidR="00C00CF2" w:rsidRPr="00135D57" w:rsidRDefault="00C00CF2" w:rsidP="007B4074">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95" w:type="pct"/>
            <w:gridSpan w:val="2"/>
          </w:tcPr>
          <w:p w:rsidR="00C00CF2" w:rsidRDefault="00C00CF2" w:rsidP="007B40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00CF2" w:rsidRPr="0089208D" w:rsidRDefault="00C00CF2"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00CF2" w:rsidRPr="00A039A7" w:rsidRDefault="00C00CF2"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24583" w:rsidRDefault="00224583"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5567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24583">
        <w:rPr>
          <w:rFonts w:ascii="Times New Roman" w:eastAsia="Times New Roman" w:hAnsi="Times New Roman" w:cs="Times New Roman"/>
          <w:b/>
          <w:sz w:val="28"/>
          <w:szCs w:val="28"/>
          <w:lang w:eastAsia="ru-RU"/>
        </w:rPr>
        <w:t>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tbl>
      <w:tblPr>
        <w:tblStyle w:val="a3"/>
        <w:tblW w:w="5000" w:type="pct"/>
        <w:tblLook w:val="04A0" w:firstRow="1" w:lastRow="0" w:firstColumn="1" w:lastColumn="0" w:noHBand="0" w:noVBand="1"/>
      </w:tblPr>
      <w:tblGrid>
        <w:gridCol w:w="3396"/>
        <w:gridCol w:w="3576"/>
        <w:gridCol w:w="3484"/>
      </w:tblGrid>
      <w:tr w:rsidR="005545B8" w:rsidTr="00CC7853">
        <w:tc>
          <w:tcPr>
            <w:tcW w:w="1624"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5545B8" w:rsidRPr="00086B6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4"/>
            </w:r>
          </w:p>
        </w:tc>
        <w:tc>
          <w:tcPr>
            <w:tcW w:w="1710" w:type="pct"/>
          </w:tcPr>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10.2.</w:t>
            </w:r>
          </w:p>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Описание новых преимуществ, обязанностей, ограничений или изменения содержания существующих обязанностей и ограничений</w:t>
            </w:r>
          </w:p>
        </w:tc>
        <w:tc>
          <w:tcPr>
            <w:tcW w:w="1666"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224583">
              <w:rPr>
                <w:rFonts w:ascii="Times New Roman" w:hAnsi="Times New Roman" w:cs="Times New Roman"/>
                <w:sz w:val="28"/>
                <w:szCs w:val="28"/>
              </w:rPr>
              <w:t>.3.</w:t>
            </w:r>
          </w:p>
          <w:p w:rsidR="005545B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Порядок организации исполнения обязанностей и ограничений</w:t>
            </w:r>
          </w:p>
        </w:tc>
      </w:tr>
      <w:tr w:rsidR="005545B8" w:rsidTr="00C32DDE">
        <w:trPr>
          <w:trHeight w:val="192"/>
        </w:trPr>
        <w:tc>
          <w:tcPr>
            <w:tcW w:w="5000" w:type="pct"/>
            <w:gridSpan w:val="3"/>
          </w:tcPr>
          <w:p w:rsidR="005545B8" w:rsidRDefault="005545B8" w:rsidP="007B4074">
            <w:pPr>
              <w:rPr>
                <w:rFonts w:ascii="Times New Roman" w:hAnsi="Times New Roman" w:cs="Times New Roman"/>
                <w:sz w:val="28"/>
                <w:szCs w:val="28"/>
                <w:lang w:val="en-US"/>
              </w:rPr>
            </w:pPr>
            <w:r>
              <w:rPr>
                <w:rFonts w:ascii="Times New Roman" w:hAnsi="Times New Roman" w:cs="Times New Roman"/>
                <w:i/>
                <w:sz w:val="28"/>
                <w:szCs w:val="28"/>
                <w:lang w:val="en-US"/>
              </w:rPr>
              <w:t>(Групп</w:t>
            </w:r>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участников отношений)</w:t>
            </w:r>
          </w:p>
        </w:tc>
      </w:tr>
    </w:tbl>
    <w:p w:rsidR="005545B8" w:rsidRPr="005545B8" w:rsidRDefault="005545B8" w:rsidP="007B4074">
      <w:pPr>
        <w:spacing w:after="0"/>
        <w:jc w:val="center"/>
        <w:rPr>
          <w:rFonts w:ascii="Times New Roman" w:hAnsi="Times New Roman" w:cs="Times New Roman"/>
          <w:b/>
          <w:sz w:val="2"/>
          <w:szCs w:val="2"/>
        </w:rPr>
      </w:pPr>
    </w:p>
    <w:tbl>
      <w:tblPr>
        <w:tblStyle w:val="a3"/>
        <w:tblW w:w="5000" w:type="pct"/>
        <w:jc w:val="right"/>
        <w:tblCellMar>
          <w:left w:w="0" w:type="dxa"/>
          <w:right w:w="0" w:type="dxa"/>
        </w:tblCellMar>
        <w:tblLook w:val="04A0" w:firstRow="1" w:lastRow="0" w:firstColumn="1" w:lastColumn="0" w:noHBand="0" w:noVBand="1"/>
      </w:tblPr>
      <w:tblGrid>
        <w:gridCol w:w="3396"/>
        <w:gridCol w:w="7060"/>
      </w:tblGrid>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субъекты отношений в сфере градостроительства (федеральные органы исполнительной власти)</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Исключение объектов капитального строительства из-под применения требований нормативных правовых актов и документов в области стандартизации, не включенных в реестр документов в области </w:t>
                  </w:r>
                  <w:r>
                    <w:rPr>
                      <w:rFonts w:ascii="Times New Roman" w:hAnsi="Times New Roman" w:cs="Times New Roman"/>
                      <w:sz w:val="28"/>
                      <w:szCs w:val="28"/>
                      <w:lang w:val="en-US"/>
                    </w:rPr>
                    <w:lastRenderedPageBreak/>
                    <w:t>инженерных изысканий, проектирования, строительства, реконструкции, эксплуатации и сноса, при осуществлении экспертизы проектной документации.</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p>
              </w:tc>
            </w:tr>
          </w:tbl>
          <w:p w:rsidR="00C2554E" w:rsidRDefault="00C2554E" w:rsidP="00B94357">
            <w:pPr>
              <w:rPr>
                <w:rFonts w:ascii="Times New Roman" w:hAnsi="Times New Roman" w:cs="Times New Roman"/>
                <w:sz w:val="28"/>
                <w:szCs w:val="28"/>
                <w:lang w:val="en-US"/>
              </w:rPr>
            </w:pPr>
          </w:p>
        </w:tc>
      </w:tr>
    </w:tbl>
    <w:p w:rsidR="00B06E11" w:rsidRDefault="009D19DD"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11. </w:t>
      </w:r>
      <w:r w:rsidRPr="009D19DD">
        <w:rPr>
          <w:rFonts w:ascii="Times New Roman" w:eastAsia="Times New Roman" w:hAnsi="Times New Roman" w:cs="Times New Roman"/>
          <w:b/>
          <w:sz w:val="28"/>
          <w:szCs w:val="28"/>
          <w:lang w:eastAsia="ru-RU"/>
        </w:rPr>
        <w:t>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Style w:val="a3"/>
        <w:tblW w:w="5000" w:type="pct"/>
        <w:tblLook w:val="04A0" w:firstRow="1" w:lastRow="0" w:firstColumn="1" w:lastColumn="0" w:noHBand="0" w:noVBand="1"/>
      </w:tblPr>
      <w:tblGrid>
        <w:gridCol w:w="3396"/>
        <w:gridCol w:w="3576"/>
        <w:gridCol w:w="3484"/>
      </w:tblGrid>
      <w:tr w:rsidR="002A016C" w:rsidTr="007B64FD">
        <w:tc>
          <w:tcPr>
            <w:tcW w:w="1624"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2A016C" w:rsidRPr="00086B68"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отношений</w:t>
            </w:r>
            <w:r>
              <w:rPr>
                <w:rStyle w:val="ab"/>
                <w:rFonts w:ascii="Times New Roman" w:hAnsi="Times New Roman" w:cs="Times New Roman"/>
                <w:sz w:val="28"/>
                <w:szCs w:val="28"/>
              </w:rPr>
              <w:footnoteReference w:id="5"/>
            </w:r>
          </w:p>
        </w:tc>
        <w:tc>
          <w:tcPr>
            <w:tcW w:w="1710" w:type="pct"/>
          </w:tcPr>
          <w:p w:rsidR="002A016C" w:rsidRPr="006C5A81" w:rsidRDefault="002A016C" w:rsidP="007B4074">
            <w:pPr>
              <w:jc w:val="center"/>
              <w:rPr>
                <w:rFonts w:ascii="Times New Roman" w:hAnsi="Times New Roman" w:cs="Times New Roman"/>
                <w:sz w:val="28"/>
                <w:szCs w:val="28"/>
              </w:rPr>
            </w:pPr>
            <w:r w:rsidRPr="006C5A81">
              <w:rPr>
                <w:rFonts w:ascii="Times New Roman" w:hAnsi="Times New Roman" w:cs="Times New Roman"/>
                <w:sz w:val="28"/>
                <w:szCs w:val="28"/>
              </w:rPr>
              <w:t>1</w:t>
            </w:r>
            <w:r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2A016C" w:rsidRPr="006C5A81"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Описание новых или изменения содержания существующих обязанностей и ограничений</w:t>
            </w:r>
            <w:r>
              <w:rPr>
                <w:rStyle w:val="ab"/>
                <w:rFonts w:ascii="Times New Roman" w:hAnsi="Times New Roman" w:cs="Times New Roman"/>
                <w:sz w:val="28"/>
                <w:szCs w:val="28"/>
              </w:rPr>
              <w:footnoteReference w:id="6"/>
            </w:r>
          </w:p>
        </w:tc>
        <w:tc>
          <w:tcPr>
            <w:tcW w:w="1666"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t>1</w:t>
            </w:r>
            <w:r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2A016C"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2A016C" w:rsidTr="00C32DDE">
        <w:trPr>
          <w:trHeight w:val="192"/>
        </w:trPr>
        <w:tc>
          <w:tcPr>
            <w:tcW w:w="5000" w:type="pct"/>
            <w:gridSpan w:val="3"/>
          </w:tcPr>
          <w:p w:rsidR="002A016C" w:rsidRDefault="002A016C" w:rsidP="007B4074">
            <w:pPr>
              <w:rPr>
                <w:rFonts w:ascii="Times New Roman" w:hAnsi="Times New Roman" w:cs="Times New Roman"/>
                <w:sz w:val="28"/>
                <w:szCs w:val="28"/>
                <w:lang w:val="en-US"/>
              </w:rPr>
            </w:pPr>
            <w:r w:rsidRPr="00CB3165">
              <w:rPr>
                <w:rFonts w:ascii="Times New Roman" w:hAnsi="Times New Roman" w:cs="Times New Roman"/>
                <w:i/>
                <w:sz w:val="28"/>
                <w:szCs w:val="28"/>
                <w:lang w:val="en-US"/>
              </w:rPr>
              <w:t>(Групп</w:t>
            </w:r>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участников отношений</w:t>
            </w:r>
          </w:p>
        </w:tc>
      </w:tr>
    </w:tbl>
    <w:p w:rsidR="002A016C" w:rsidRPr="002A016C" w:rsidRDefault="002A016C" w:rsidP="007B4074">
      <w:pPr>
        <w:spacing w:after="0"/>
        <w:rPr>
          <w:rFonts w:ascii="Times New Roman" w:hAnsi="Times New Roman" w:cs="Times New Roman"/>
          <w:b/>
          <w:sz w:val="2"/>
          <w:szCs w:val="2"/>
        </w:rPr>
      </w:pPr>
    </w:p>
    <w:tbl>
      <w:tblPr>
        <w:tblStyle w:val="a3"/>
        <w:tblW w:w="5000" w:type="pct"/>
        <w:tblLook w:val="04A0" w:firstRow="1" w:lastRow="0" w:firstColumn="1" w:lastColumn="0" w:noHBand="0" w:noVBand="1"/>
      </w:tblPr>
      <w:tblGrid>
        <w:gridCol w:w="847"/>
        <w:gridCol w:w="2541"/>
        <w:gridCol w:w="7068"/>
      </w:tblGrid>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Расходы и доходы субъектов предпринимательской и иной экономической деятельности не предусматриваются.</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2453" w:type="pct"/>
                </w:tcPr>
                <w:p w:rsidR="00C2554E" w:rsidRDefault="00C2554E" w:rsidP="00E43D67">
                  <w:pPr>
                    <w:jc w:val="both"/>
                    <w:rPr>
                      <w:rFonts w:ascii="Times New Roman" w:hAnsi="Times New Roman" w:cs="Times New Roman"/>
                      <w:sz w:val="28"/>
                      <w:szCs w:val="28"/>
                      <w:lang w:val="en-US"/>
                    </w:rPr>
                  </w:pPr>
                </w:p>
              </w:tc>
            </w:tr>
          </w:tbl>
          <w:p w:rsidR="00C2554E" w:rsidRPr="00EF1EE9" w:rsidRDefault="00C2554E" w:rsidP="00B94357">
            <w:pPr>
              <w:rPr>
                <w:rFonts w:ascii="Times New Roman" w:hAnsi="Times New Roman" w:cs="Times New Roman"/>
                <w:sz w:val="28"/>
                <w:szCs w:val="28"/>
                <w:lang w:val="en-US"/>
              </w:rPr>
            </w:pPr>
          </w:p>
        </w:tc>
      </w:tr>
      <w:tr w:rsidR="00C2554E" w:rsidRPr="00A039A7" w:rsidTr="00B94357">
        <w:tc>
          <w:tcPr>
            <w:tcW w:w="405" w:type="pct"/>
          </w:tcPr>
          <w:p w:rsidR="00C2554E" w:rsidRPr="00C02C08" w:rsidRDefault="00C2554E" w:rsidP="00B94357">
            <w:pPr>
              <w:rPr>
                <w:rFonts w:ascii="Times New Roman" w:hAnsi="Times New Roman" w:cs="Times New Roman"/>
                <w:sz w:val="28"/>
                <w:szCs w:val="28"/>
              </w:rPr>
            </w:pPr>
            <w:r>
              <w:rPr>
                <w:rFonts w:ascii="Times New Roman" w:hAnsi="Times New Roman" w:cs="Times New Roman"/>
                <w:sz w:val="28"/>
                <w:szCs w:val="28"/>
              </w:rPr>
              <w:t>11.4.</w:t>
            </w:r>
          </w:p>
        </w:tc>
        <w:tc>
          <w:tcPr>
            <w:tcW w:w="4595" w:type="pct"/>
            <w:gridSpan w:val="2"/>
          </w:tcPr>
          <w:p w:rsidR="00C2554E" w:rsidRDefault="00C2554E" w:rsidP="00B9435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2554E" w:rsidRPr="0089208D" w:rsidRDefault="00C2554E"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2554E" w:rsidRPr="00A039A7" w:rsidRDefault="00C2554E" w:rsidP="00B9435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2554E" w:rsidRDefault="00C2554E" w:rsidP="007B4074">
      <w:pPr>
        <w:spacing w:before="240" w:after="0"/>
        <w:jc w:val="center"/>
        <w:rPr>
          <w:rFonts w:ascii="Times New Roman" w:hAnsi="Times New Roman" w:cs="Times New Roman"/>
          <w:b/>
          <w:sz w:val="28"/>
          <w:szCs w:val="28"/>
        </w:rPr>
      </w:pPr>
    </w:p>
    <w:p w:rsidR="00891221"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12</w:t>
      </w:r>
      <w:r w:rsidR="00891221">
        <w:rPr>
          <w:rFonts w:ascii="Times New Roman" w:hAnsi="Times New Roman" w:cs="Times New Roman"/>
          <w:b/>
          <w:sz w:val="28"/>
          <w:szCs w:val="28"/>
        </w:rPr>
        <w:t xml:space="preserve">. </w:t>
      </w:r>
      <w:r w:rsidR="00891221" w:rsidRPr="00891221">
        <w:rPr>
          <w:rFonts w:ascii="Times New Roman" w:hAnsi="Times New Roman" w:cs="Times New Roman"/>
          <w:b/>
          <w:sz w:val="28"/>
          <w:szCs w:val="28"/>
        </w:rPr>
        <w:t>Риски решения проблемы предл</w:t>
      </w:r>
      <w:r w:rsidR="00891221">
        <w:rPr>
          <w:rFonts w:ascii="Times New Roman" w:hAnsi="Times New Roman" w:cs="Times New Roman"/>
          <w:b/>
          <w:sz w:val="28"/>
          <w:szCs w:val="28"/>
        </w:rPr>
        <w:t xml:space="preserve">оженным способом регулирования </w:t>
      </w:r>
      <w:r w:rsidR="00891221" w:rsidRPr="00891221">
        <w:rPr>
          <w:rFonts w:ascii="Times New Roman" w:hAnsi="Times New Roman" w:cs="Times New Roman"/>
          <w:b/>
          <w:sz w:val="28"/>
          <w:szCs w:val="28"/>
        </w:rPr>
        <w:t>и риски негативных последствий, а также описание методов контроля эффективности избранного способа достижения целей регулирования</w:t>
      </w:r>
    </w:p>
    <w:tbl>
      <w:tblPr>
        <w:tblStyle w:val="a3"/>
        <w:tblW w:w="5000" w:type="pct"/>
        <w:tblLook w:val="04A0" w:firstRow="1" w:lastRow="0" w:firstColumn="1" w:lastColumn="0" w:noHBand="0" w:noVBand="1"/>
      </w:tblPr>
      <w:tblGrid>
        <w:gridCol w:w="778"/>
        <w:gridCol w:w="1836"/>
        <w:gridCol w:w="2614"/>
        <w:gridCol w:w="2614"/>
        <w:gridCol w:w="2614"/>
      </w:tblGrid>
      <w:tr w:rsidR="0085648D" w:rsidTr="00E57FA6">
        <w:tc>
          <w:tcPr>
            <w:tcW w:w="1250" w:type="pct"/>
            <w:gridSpan w:val="2"/>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50" w:type="pct"/>
          </w:tcPr>
          <w:p w:rsidR="0085648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15AB1">
              <w:rPr>
                <w:rFonts w:ascii="Times New Roman" w:hAnsi="Times New Roman" w:cs="Times New Roman"/>
                <w:sz w:val="28"/>
                <w:szCs w:val="28"/>
                <w:lang w:val="en-US"/>
              </w:rPr>
              <w:t>.2.</w:t>
            </w:r>
          </w:p>
          <w:p w:rsidR="00A419BD" w:rsidRPr="00A15AB1" w:rsidRDefault="00A419BD" w:rsidP="007B4074">
            <w:pPr>
              <w:jc w:val="center"/>
              <w:rPr>
                <w:rFonts w:ascii="Times New Roman" w:hAnsi="Times New Roman" w:cs="Times New Roman"/>
                <w:sz w:val="28"/>
                <w:szCs w:val="28"/>
                <w:lang w:val="en-US"/>
              </w:rPr>
            </w:pPr>
            <w:r w:rsidRPr="00A419BD">
              <w:rPr>
                <w:rFonts w:ascii="Times New Roman" w:hAnsi="Times New Roman" w:cs="Times New Roman"/>
                <w:sz w:val="28"/>
                <w:szCs w:val="28"/>
                <w:lang w:val="en-US"/>
              </w:rPr>
              <w:t>Оценки вероятности наступления рисков</w:t>
            </w:r>
          </w:p>
        </w:tc>
        <w:tc>
          <w:tcPr>
            <w:tcW w:w="1250" w:type="pct"/>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50" w:type="pct"/>
          </w:tcPr>
          <w:p w:rsidR="00A419B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7B4074">
            <w:pPr>
              <w:jc w:val="center"/>
              <w:rPr>
                <w:rFonts w:ascii="Times New Roman" w:hAnsi="Times New Roman" w:cs="Times New Roman"/>
                <w:sz w:val="28"/>
                <w:szCs w:val="28"/>
                <w:lang w:val="en-US"/>
              </w:rPr>
            </w:pPr>
            <w:r w:rsidRPr="00A419BD">
              <w:rPr>
                <w:rFonts w:ascii="Times New Roman" w:hAnsi="Times New Roman" w:cs="Times New Roman"/>
                <w:sz w:val="28"/>
                <w:szCs w:val="28"/>
                <w:lang w:val="en-US"/>
              </w:rPr>
              <w:t>Степень контроля рисков</w:t>
            </w:r>
          </w:p>
          <w:p w:rsidR="0085648D" w:rsidRPr="00A419BD" w:rsidRDefault="0085648D" w:rsidP="007B4074">
            <w:pPr>
              <w:jc w:val="right"/>
              <w:rPr>
                <w:rFonts w:ascii="Times New Roman" w:hAnsi="Times New Roman" w:cs="Times New Roman"/>
                <w:sz w:val="28"/>
                <w:szCs w:val="28"/>
                <w:lang w:val="en-US"/>
              </w:rPr>
            </w:pP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Существующие</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Высокая</w:t>
            </w:r>
          </w:p>
        </w:tc>
      </w:tr>
      <w:tr w:rsidR="00FF38CB" w:rsidTr="007B64FD">
        <w:tc>
          <w:tcPr>
            <w:tcW w:w="372" w:type="pct"/>
          </w:tcPr>
          <w:p w:rsidR="00FF38CB" w:rsidRPr="00F53F88" w:rsidRDefault="00512D10" w:rsidP="007B407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12</w:t>
            </w:r>
            <w:r w:rsidR="00FF38CB">
              <w:rPr>
                <w:rFonts w:ascii="Times New Roman" w:hAnsi="Times New Roman" w:cs="Times New Roman"/>
                <w:sz w:val="28"/>
                <w:szCs w:val="28"/>
                <w:lang w:val="en-US"/>
              </w:rPr>
              <w:t>.5.</w:t>
            </w:r>
          </w:p>
        </w:tc>
        <w:tc>
          <w:tcPr>
            <w:tcW w:w="4628" w:type="pct"/>
            <w:gridSpan w:val="4"/>
          </w:tcPr>
          <w:p w:rsidR="00FF38CB" w:rsidRDefault="0030395C" w:rsidP="007B4074">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FF38CB" w:rsidRPr="0089208D" w:rsidRDefault="00FF38CB"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FF38CB" w:rsidRDefault="00FF38C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007227A9" w:rsidRPr="007227A9">
        <w:rPr>
          <w:rFonts w:ascii="Times New Roman" w:hAnsi="Times New Roman" w:cs="Times New Roman"/>
          <w:b/>
          <w:sz w:val="28"/>
          <w:szCs w:val="28"/>
        </w:rPr>
        <w:t>. Необходимые для достижения заявленных целей регулирования организационно-технические, ме</w:t>
      </w:r>
      <w:r w:rsidR="00A56405">
        <w:rPr>
          <w:rFonts w:ascii="Times New Roman" w:hAnsi="Times New Roman" w:cs="Times New Roman"/>
          <w:b/>
          <w:sz w:val="28"/>
          <w:szCs w:val="28"/>
        </w:rPr>
        <w:t xml:space="preserve">тодологические, информационные </w:t>
      </w:r>
      <w:r w:rsidR="007227A9" w:rsidRPr="007227A9">
        <w:rPr>
          <w:rFonts w:ascii="Times New Roman" w:hAnsi="Times New Roman" w:cs="Times New Roman"/>
          <w:b/>
          <w:sz w:val="28"/>
          <w:szCs w:val="28"/>
        </w:rPr>
        <w:t>и иные мероприятия</w:t>
      </w:r>
    </w:p>
    <w:tbl>
      <w:tblPr>
        <w:tblStyle w:val="a3"/>
        <w:tblW w:w="5000" w:type="pct"/>
        <w:tblLook w:val="04A0" w:firstRow="1" w:lastRow="0" w:firstColumn="1" w:lastColumn="0" w:noHBand="0" w:noVBand="1"/>
      </w:tblPr>
      <w:tblGrid>
        <w:gridCol w:w="778"/>
        <w:gridCol w:w="1284"/>
        <w:gridCol w:w="2003"/>
        <w:gridCol w:w="1968"/>
        <w:gridCol w:w="2211"/>
        <w:gridCol w:w="2212"/>
      </w:tblGrid>
      <w:tr w:rsidR="00E50774" w:rsidTr="00026EAA">
        <w:tc>
          <w:tcPr>
            <w:tcW w:w="986" w:type="pct"/>
            <w:gridSpan w:val="2"/>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.1.</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достижения целей регулирования</w:t>
            </w:r>
          </w:p>
        </w:tc>
        <w:tc>
          <w:tcPr>
            <w:tcW w:w="9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.2.</w:t>
            </w:r>
          </w:p>
          <w:p w:rsidR="00E50774" w:rsidRPr="00A15AB1" w:rsidRDefault="00E50774" w:rsidP="007B4074">
            <w:pPr>
              <w:jc w:val="center"/>
              <w:rPr>
                <w:rFonts w:ascii="Times New Roman" w:hAnsi="Times New Roman" w:cs="Times New Roman"/>
                <w:sz w:val="28"/>
                <w:szCs w:val="28"/>
                <w:lang w:val="en-US"/>
              </w:rPr>
            </w:pPr>
            <w:r w:rsidRPr="00E50774">
              <w:rPr>
                <w:rFonts w:ascii="Times New Roman" w:hAnsi="Times New Roman" w:cs="Times New Roman"/>
                <w:sz w:val="28"/>
                <w:szCs w:val="28"/>
                <w:lang w:val="en-US"/>
              </w:rPr>
              <w:t>Сроки мероприятий</w:t>
            </w:r>
          </w:p>
        </w:tc>
        <w:tc>
          <w:tcPr>
            <w:tcW w:w="941" w:type="pct"/>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.3.</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.4.</w:t>
            </w:r>
          </w:p>
          <w:p w:rsidR="00E50774" w:rsidRDefault="00E50774" w:rsidP="007B4074">
            <w:pPr>
              <w:jc w:val="center"/>
              <w:rPr>
                <w:rFonts w:ascii="Times New Roman" w:hAnsi="Times New Roman" w:cs="Times New Roman"/>
                <w:sz w:val="28"/>
                <w:szCs w:val="28"/>
                <w:lang w:val="en-US"/>
              </w:rPr>
            </w:pPr>
            <w:r w:rsidRPr="00E50774">
              <w:rPr>
                <w:rFonts w:ascii="Times New Roman" w:hAnsi="Times New Roman" w:cs="Times New Roman"/>
                <w:sz w:val="28"/>
                <w:szCs w:val="28"/>
                <w:lang w:val="en-US"/>
              </w:rPr>
              <w:t>Объем финансирования</w:t>
            </w:r>
          </w:p>
        </w:tc>
        <w:tc>
          <w:tcPr>
            <w:tcW w:w="10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.5.</w:t>
            </w:r>
          </w:p>
          <w:p w:rsidR="00E50774" w:rsidRPr="00A419BD" w:rsidRDefault="00E50774" w:rsidP="007B4074">
            <w:pPr>
              <w:jc w:val="center"/>
              <w:rPr>
                <w:rFonts w:ascii="Times New Roman" w:hAnsi="Times New Roman" w:cs="Times New Roman"/>
                <w:sz w:val="28"/>
                <w:szCs w:val="28"/>
                <w:lang w:val="en-US"/>
              </w:rPr>
            </w:pPr>
            <w:r w:rsidRPr="00E50774">
              <w:rPr>
                <w:rFonts w:ascii="Times New Roman" w:hAnsi="Times New Roman" w:cs="Times New Roman"/>
                <w:sz w:val="28"/>
                <w:szCs w:val="28"/>
                <w:lang w:val="en-US"/>
              </w:rPr>
              <w:t>Источники финансирования</w:t>
            </w:r>
          </w:p>
        </w:tc>
      </w:tr>
      <w:tr w:rsidR="00503DBC" w:rsidTr="00026EAA">
        <w:tc>
          <w:tcPr>
            <w:tcW w:w="986" w:type="pct"/>
            <w:gridSpan w:val="2"/>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9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941"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057"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0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026EAA" w:rsidRPr="00C97D92" w:rsidTr="00026EAA">
        <w:trPr>
          <w:trHeight w:val="1118"/>
        </w:trPr>
        <w:tc>
          <w:tcPr>
            <w:tcW w:w="372" w:type="pct"/>
          </w:tcPr>
          <w:p w:rsidR="00026EAA"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026EAA">
              <w:rPr>
                <w:rFonts w:ascii="Times New Roman" w:hAnsi="Times New Roman" w:cs="Times New Roman"/>
                <w:sz w:val="28"/>
                <w:szCs w:val="28"/>
                <w:lang w:val="en-US"/>
              </w:rPr>
              <w:t>.6.</w:t>
            </w:r>
          </w:p>
        </w:tc>
        <w:tc>
          <w:tcPr>
            <w:tcW w:w="3570" w:type="pct"/>
            <w:gridSpan w:val="4"/>
          </w:tcPr>
          <w:p w:rsidR="00026EAA" w:rsidRPr="00360BE6" w:rsidRDefault="00026EAA" w:rsidP="007B4074">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026EAA" w:rsidRPr="00360BE6" w:rsidRDefault="00026EAA" w:rsidP="00E03717">
            <w:pPr>
              <w:jc w:val="both"/>
              <w:rPr>
                <w:rFonts w:ascii="Times New Roman" w:hAnsi="Times New Roman" w:cs="Times New Roman"/>
                <w:sz w:val="28"/>
                <w:szCs w:val="28"/>
              </w:rPr>
            </w:pPr>
            <w:r w:rsidRPr="00026EAA">
              <w:rPr>
                <w:rFonts w:ascii="Times New Roman" w:hAnsi="Times New Roman" w:cs="Times New Roman"/>
                <w:sz w:val="28"/>
                <w:szCs w:val="28"/>
              </w:rPr>
              <w:t>Нет</w:t>
            </w:r>
          </w:p>
        </w:tc>
      </w:tr>
    </w:tbl>
    <w:p w:rsidR="00685C78"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14</w:t>
      </w:r>
      <w:r w:rsidR="007A0D77" w:rsidRPr="007A0D77">
        <w:rPr>
          <w:rFonts w:ascii="Times New Roman" w:hAnsi="Times New Roman" w:cs="Times New Roman"/>
          <w:b/>
          <w:sz w:val="28"/>
          <w:szCs w:val="28"/>
        </w:rPr>
        <w:t>. Индикативные показатели, прогр</w:t>
      </w:r>
      <w:r w:rsidR="007A0D77">
        <w:rPr>
          <w:rFonts w:ascii="Times New Roman" w:hAnsi="Times New Roman" w:cs="Times New Roman"/>
          <w:b/>
          <w:sz w:val="28"/>
          <w:szCs w:val="28"/>
        </w:rPr>
        <w:t xml:space="preserve">аммы мониторинга и иные способы </w:t>
      </w:r>
      <w:r w:rsidR="007A0D77" w:rsidRPr="007A0D77">
        <w:rPr>
          <w:rFonts w:ascii="Times New Roman" w:hAnsi="Times New Roman" w:cs="Times New Roman"/>
          <w:b/>
          <w:sz w:val="28"/>
          <w:szCs w:val="28"/>
        </w:rPr>
        <w:t>(методы) оценки достижения заявленных целей регулирования</w:t>
      </w:r>
    </w:p>
    <w:tbl>
      <w:tblPr>
        <w:tblStyle w:val="a3"/>
        <w:tblW w:w="5000" w:type="pct"/>
        <w:tblLook w:val="04A0" w:firstRow="1" w:lastRow="0" w:firstColumn="1" w:lastColumn="0" w:noHBand="0" w:noVBand="1"/>
      </w:tblPr>
      <w:tblGrid>
        <w:gridCol w:w="2426"/>
        <w:gridCol w:w="2451"/>
        <w:gridCol w:w="2921"/>
        <w:gridCol w:w="2658"/>
      </w:tblGrid>
      <w:tr w:rsidR="005704E5" w:rsidRPr="00A419BD" w:rsidTr="00B67433">
        <w:tc>
          <w:tcPr>
            <w:tcW w:w="1150"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.1.</w:t>
            </w:r>
          </w:p>
          <w:p w:rsidR="005704E5" w:rsidRPr="00A419BD"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r>
              <w:rPr>
                <w:rStyle w:val="ab"/>
                <w:rFonts w:ascii="Times New Roman" w:hAnsi="Times New Roman" w:cs="Times New Roman"/>
                <w:sz w:val="28"/>
                <w:szCs w:val="28"/>
              </w:rPr>
              <w:footnoteReference w:id="7"/>
            </w:r>
          </w:p>
        </w:tc>
        <w:tc>
          <w:tcPr>
            <w:tcW w:w="1162"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.2.</w:t>
            </w:r>
          </w:p>
          <w:p w:rsidR="005704E5" w:rsidRPr="007A0D77"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показатели</w:t>
            </w:r>
          </w:p>
        </w:tc>
        <w:tc>
          <w:tcPr>
            <w:tcW w:w="1385"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.3.</w:t>
            </w:r>
          </w:p>
          <w:p w:rsidR="005704E5" w:rsidRPr="00A419BD" w:rsidRDefault="005704E5" w:rsidP="007B4074">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показателей</w:t>
            </w:r>
          </w:p>
        </w:tc>
        <w:tc>
          <w:tcPr>
            <w:tcW w:w="1260" w:type="pct"/>
          </w:tcPr>
          <w:p w:rsidR="005704E5" w:rsidRDefault="005704E5"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p w:rsidR="005704E5" w:rsidRPr="00A419BD" w:rsidRDefault="005704E5" w:rsidP="007B4074">
            <w:pPr>
              <w:jc w:val="center"/>
              <w:rPr>
                <w:rFonts w:ascii="Times New Roman" w:hAnsi="Times New Roman" w:cs="Times New Roman"/>
                <w:sz w:val="28"/>
                <w:szCs w:val="28"/>
                <w:lang w:val="en-US"/>
              </w:rPr>
            </w:pPr>
            <w:r w:rsidRPr="007E19D3">
              <w:rPr>
                <w:rFonts w:ascii="Times New Roman" w:hAnsi="Times New Roman" w:cs="Times New Roman"/>
                <w:sz w:val="28"/>
                <w:szCs w:val="28"/>
                <w:lang w:val="en-US"/>
              </w:rPr>
              <w:t>Способы расчета индикативных показателей</w:t>
            </w:r>
          </w:p>
        </w:tc>
      </w:tr>
    </w:tbl>
    <w:p w:rsidR="00DF07CE" w:rsidRPr="00DF07CE" w:rsidRDefault="00DF07CE" w:rsidP="007B4074">
      <w:pPr>
        <w:spacing w:after="0"/>
        <w:jc w:val="center"/>
        <w:rPr>
          <w:rFonts w:ascii="Times New Roman" w:hAnsi="Times New Roman" w:cs="Times New Roman"/>
          <w:b/>
          <w:sz w:val="2"/>
          <w:szCs w:val="2"/>
        </w:rPr>
      </w:pPr>
    </w:p>
    <w:tbl>
      <w:tblPr>
        <w:tblStyle w:val="a3"/>
        <w:tblW w:w="5000" w:type="pct"/>
        <w:tblCellMar>
          <w:left w:w="0" w:type="dxa"/>
          <w:right w:w="0" w:type="dxa"/>
        </w:tblCellMar>
        <w:tblLook w:val="04A0" w:firstRow="1" w:lastRow="0" w:firstColumn="1" w:lastColumn="0" w:noHBand="0" w:noVBand="1"/>
      </w:tblPr>
      <w:tblGrid>
        <w:gridCol w:w="2483"/>
        <w:gridCol w:w="7973"/>
      </w:tblGrid>
      <w:tr w:rsidR="005704E5" w:rsidRPr="00091128" w:rsidTr="00A06364">
        <w:tc>
          <w:tcPr>
            <w:tcW w:w="1150" w:type="pct"/>
          </w:tcPr>
          <w:p w:rsidR="005704E5" w:rsidRPr="0009112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Исключение избыточных требований в строительстве, обеспечение непротиворечивости и согласованности применяемых в строительстве документов различных федеральных органов исполнительной власти</w:t>
            </w:r>
          </w:p>
        </w:tc>
        <w:tc>
          <w:tcPr>
            <w:tcW w:w="3782" w:type="pct"/>
            <w:noWrap/>
            <w:tcMar>
              <w:left w:w="0" w:type="dxa"/>
              <w:right w:w="0" w:type="dxa"/>
            </w:tcMar>
          </w:tcPr>
          <w:tbl>
            <w:tblPr>
              <w:tblpPr w:vertAnchor="text"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1"/>
              <w:gridCol w:w="2890"/>
              <w:gridCol w:w="2652"/>
            </w:tblGrid>
            <w:tr w:rsidR="00160332" w:rsidTr="00E57FEF">
              <w:tc>
                <w:tcPr>
                  <w:tcW w:w="1516" w:type="pct"/>
                </w:tcPr>
                <w:p w:rsidR="00160332" w:rsidRDefault="00160332" w:rsidP="00E03717">
                  <w:pPr>
                    <w:jc w:val="both"/>
                    <w:rPr>
                      <w:rFonts w:ascii="Times New Roman" w:hAnsi="Times New Roman" w:cs="Times New Roman"/>
                      <w:sz w:val="28"/>
                      <w:szCs w:val="28"/>
                      <w:lang w:val="en-US"/>
                    </w:rPr>
                  </w:pPr>
                  <w:r w:rsidRPr="007F20FC">
                    <w:rPr>
                      <w:rFonts w:ascii="Times New Roman" w:hAnsi="Times New Roman" w:cs="Times New Roman"/>
                      <w:sz w:val="28"/>
                      <w:szCs w:val="28"/>
                    </w:rPr>
                    <w:t>Нет</w:t>
                  </w:r>
                </w:p>
              </w:tc>
              <w:tc>
                <w:tcPr>
                  <w:tcW w:w="1817" w:type="pct"/>
                </w:tcPr>
                <w:p w:rsidR="00160332" w:rsidRDefault="00160332" w:rsidP="00E03717">
                  <w:pPr>
                    <w:tabs>
                      <w:tab w:val="left" w:pos="748"/>
                    </w:tabs>
                    <w:jc w:val="both"/>
                    <w:rPr>
                      <w:rFonts w:ascii="Times New Roman" w:hAnsi="Times New Roman" w:cs="Times New Roman"/>
                      <w:sz w:val="28"/>
                      <w:szCs w:val="28"/>
                      <w:lang w:val="en-US"/>
                    </w:rPr>
                  </w:pPr>
                  <w:r w:rsidRPr="007F20FC">
                    <w:rPr>
                      <w:rFonts w:ascii="Times New Roman" w:hAnsi="Times New Roman" w:cs="Times New Roman"/>
                      <w:sz w:val="28"/>
                      <w:szCs w:val="28"/>
                    </w:rPr>
                    <w:t>Нет</w:t>
                  </w:r>
                </w:p>
              </w:tc>
              <w:tc>
                <w:tcPr>
                  <w:tcW w:w="1667" w:type="pct"/>
                </w:tcPr>
                <w:p w:rsidR="00160332" w:rsidRDefault="00160332" w:rsidP="00E03717">
                  <w:pPr>
                    <w:jc w:val="both"/>
                    <w:rPr>
                      <w:rFonts w:ascii="Times New Roman" w:hAnsi="Times New Roman" w:cs="Times New Roman"/>
                      <w:sz w:val="28"/>
                      <w:szCs w:val="28"/>
                      <w:lang w:val="en-US"/>
                    </w:rPr>
                  </w:pPr>
                  <w:r w:rsidRPr="007F20FC">
                    <w:rPr>
                      <w:rFonts w:ascii="Times New Roman" w:hAnsi="Times New Roman" w:cs="Times New Roman"/>
                      <w:sz w:val="28"/>
                      <w:szCs w:val="28"/>
                    </w:rPr>
                    <w:t>Нет</w:t>
                  </w:r>
                </w:p>
              </w:tc>
            </w:tr>
          </w:tbl>
          <w:p w:rsidR="005704E5" w:rsidRPr="007F20FC" w:rsidRDefault="005704E5" w:rsidP="007B4074">
            <w:pPr>
              <w:rPr>
                <w:rFonts w:ascii="Times New Roman" w:hAnsi="Times New Roman" w:cs="Times New Roman"/>
                <w:sz w:val="28"/>
                <w:szCs w:val="28"/>
              </w:rPr>
            </w:pPr>
          </w:p>
        </w:tc>
      </w:tr>
    </w:tbl>
    <w:p w:rsidR="005704E5" w:rsidRPr="005704E5" w:rsidRDefault="005704E5" w:rsidP="007B4074">
      <w:pPr>
        <w:spacing w:after="0"/>
        <w:jc w:val="center"/>
        <w:rPr>
          <w:rFonts w:ascii="Times New Roman" w:hAnsi="Times New Roman" w:cs="Times New Roman"/>
          <w:b/>
          <w:sz w:val="2"/>
          <w:szCs w:val="2"/>
        </w:rPr>
      </w:pPr>
    </w:p>
    <w:tbl>
      <w:tblPr>
        <w:tblStyle w:val="a3"/>
        <w:tblW w:w="5000" w:type="pct"/>
        <w:tblLook w:val="04A0" w:firstRow="1" w:lastRow="0" w:firstColumn="1" w:lastColumn="0" w:noHBand="0" w:noVBand="1"/>
      </w:tblPr>
      <w:tblGrid>
        <w:gridCol w:w="778"/>
        <w:gridCol w:w="5880"/>
        <w:gridCol w:w="3798"/>
      </w:tblGrid>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14.5.</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r>
              <w:rPr>
                <w:rFonts w:ascii="Times New Roman" w:hAnsi="Times New Roman" w:cs="Times New Roman"/>
                <w:sz w:val="28"/>
                <w:szCs w:val="28"/>
              </w:rPr>
              <w:t>:</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lastRenderedPageBreak/>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704E5" w:rsidRPr="00432398"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14.6.</w:t>
            </w:r>
          </w:p>
        </w:tc>
        <w:tc>
          <w:tcPr>
            <w:tcW w:w="2812" w:type="pct"/>
          </w:tcPr>
          <w:p w:rsidR="005704E5" w:rsidRDefault="005704E5" w:rsidP="007B4074">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1816" w:type="pct"/>
          </w:tcPr>
          <w:p w:rsidR="005704E5" w:rsidRPr="0043239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14.7.</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15</w:t>
      </w:r>
      <w:r w:rsidR="00BB1753">
        <w:rPr>
          <w:rFonts w:ascii="Times New Roman" w:hAnsi="Times New Roman" w:cs="Times New Roman"/>
          <w:b/>
          <w:sz w:val="28"/>
          <w:szCs w:val="28"/>
        </w:rPr>
        <w:t xml:space="preserve">. </w:t>
      </w:r>
      <w:r w:rsidR="00BB1753" w:rsidRPr="00BB1753">
        <w:rPr>
          <w:rFonts w:ascii="Times New Roman" w:hAnsi="Times New Roman" w:cs="Times New Roman"/>
          <w:b/>
          <w:sz w:val="28"/>
          <w:szCs w:val="28"/>
        </w:rPr>
        <w:t>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a3"/>
        <w:tblW w:w="5000" w:type="pct"/>
        <w:tblLook w:val="04A0" w:firstRow="1" w:lastRow="0" w:firstColumn="1" w:lastColumn="0" w:noHBand="0" w:noVBand="1"/>
      </w:tblPr>
      <w:tblGrid>
        <w:gridCol w:w="776"/>
        <w:gridCol w:w="4311"/>
        <w:gridCol w:w="776"/>
        <w:gridCol w:w="567"/>
        <w:gridCol w:w="4026"/>
      </w:tblGrid>
      <w:tr w:rsidR="00583BE6" w:rsidTr="00A56405">
        <w:tc>
          <w:tcPr>
            <w:tcW w:w="371" w:type="pct"/>
          </w:tcPr>
          <w:p w:rsidR="00583BE6"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rPr>
              <w:t>15</w:t>
            </w:r>
            <w:r w:rsidR="00583BE6">
              <w:rPr>
                <w:rFonts w:ascii="Times New Roman" w:hAnsi="Times New Roman" w:cs="Times New Roman"/>
                <w:sz w:val="28"/>
                <w:szCs w:val="28"/>
                <w:lang w:val="en-US"/>
              </w:rPr>
              <w:t>.1.</w:t>
            </w:r>
          </w:p>
        </w:tc>
        <w:tc>
          <w:tcPr>
            <w:tcW w:w="2704" w:type="pct"/>
            <w:gridSpan w:val="3"/>
          </w:tcPr>
          <w:p w:rsidR="00583BE6" w:rsidRDefault="00583BE6" w:rsidP="007B4074">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проекта акта:</w:t>
            </w:r>
          </w:p>
        </w:tc>
        <w:tc>
          <w:tcPr>
            <w:tcW w:w="1925" w:type="pct"/>
          </w:tcPr>
          <w:p w:rsidR="00583BE6" w:rsidRPr="00842B4E" w:rsidRDefault="00842B4E"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по истечении десяти дней после дня его официального опубликования</w:t>
            </w:r>
          </w:p>
        </w:tc>
      </w:tr>
      <w:tr w:rsidR="00864312" w:rsidTr="00A56405">
        <w:tc>
          <w:tcPr>
            <w:tcW w:w="371" w:type="pct"/>
          </w:tcPr>
          <w:p w:rsidR="0086431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.2.</w:t>
            </w:r>
          </w:p>
        </w:tc>
        <w:tc>
          <w:tcPr>
            <w:tcW w:w="2062" w:type="pct"/>
          </w:tcPr>
          <w:p w:rsidR="00D241D6" w:rsidRDefault="00D241D6" w:rsidP="007B4074">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D241D6"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864312"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864312">
              <w:rPr>
                <w:rFonts w:ascii="Times New Roman" w:hAnsi="Times New Roman" w:cs="Times New Roman"/>
                <w:sz w:val="28"/>
                <w:szCs w:val="28"/>
                <w:lang w:val="en-US"/>
              </w:rPr>
              <w:t>.3.</w:t>
            </w:r>
          </w:p>
        </w:tc>
        <w:tc>
          <w:tcPr>
            <w:tcW w:w="2196" w:type="pct"/>
            <w:gridSpan w:val="2"/>
          </w:tcPr>
          <w:p w:rsidR="00842B4E" w:rsidRDefault="00B66DC4" w:rsidP="007B407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193A7B"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.4.</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.5.</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Цель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.6.</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Срок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.7.</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.8.</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Перечень субъектов Российской Федерации, на территориях которых проводится эксперимент</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.9.</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Индикативные показатели, в соответствии с которыми проводится оценка достижения заявленных целей эксперимента по итогам его проведения</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16</w:t>
      </w:r>
      <w:r w:rsidR="006063F9" w:rsidRPr="006063F9">
        <w:rPr>
          <w:rFonts w:ascii="Times New Roman" w:hAnsi="Times New Roman" w:cs="Times New Roman"/>
          <w:b/>
          <w:sz w:val="28"/>
          <w:szCs w:val="28"/>
        </w:rPr>
        <w:t>.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tbl>
      <w:tblPr>
        <w:tblStyle w:val="a3"/>
        <w:tblW w:w="5000" w:type="pct"/>
        <w:tblLook w:val="04A0" w:firstRow="1" w:lastRow="0" w:firstColumn="1" w:lastColumn="0" w:noHBand="0" w:noVBand="1"/>
      </w:tblPr>
      <w:tblGrid>
        <w:gridCol w:w="776"/>
        <w:gridCol w:w="1771"/>
        <w:gridCol w:w="7909"/>
      </w:tblGrid>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1</w:t>
            </w:r>
            <w:r w:rsidR="009D556B">
              <w:rPr>
                <w:rFonts w:ascii="Times New Roman" w:hAnsi="Times New Roman" w:cs="Times New Roman"/>
                <w:sz w:val="28"/>
                <w:szCs w:val="28"/>
                <w:lang w:val="en-US"/>
              </w:rPr>
              <w:t>.</w:t>
            </w:r>
          </w:p>
        </w:tc>
        <w:tc>
          <w:tcPr>
            <w:tcW w:w="4629" w:type="pct"/>
            <w:gridSpan w:val="2"/>
          </w:tcPr>
          <w:p w:rsidR="009D556B" w:rsidRDefault="00677A82" w:rsidP="007B4074">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lastRenderedPageBreak/>
              <w:t>Уведомление не размещалось.</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16</w:t>
            </w:r>
            <w:r w:rsidR="00677A82">
              <w:rPr>
                <w:rFonts w:ascii="Times New Roman" w:hAnsi="Times New Roman" w:cs="Times New Roman"/>
                <w:sz w:val="28"/>
                <w:szCs w:val="28"/>
                <w:lang w:val="en-US"/>
              </w:rPr>
              <w:t>.2.</w:t>
            </w:r>
          </w:p>
        </w:tc>
        <w:tc>
          <w:tcPr>
            <w:tcW w:w="4629" w:type="pct"/>
            <w:gridSpan w:val="2"/>
          </w:tcPr>
          <w:p w:rsidR="00677A82" w:rsidRPr="00677A82" w:rsidRDefault="00677A82" w:rsidP="007B4074">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9529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17</w:t>
      </w:r>
      <w:r w:rsidR="00823A56" w:rsidRPr="00823A56">
        <w:rPr>
          <w:rFonts w:ascii="Times New Roman" w:hAnsi="Times New Roman" w:cs="Times New Roman"/>
          <w:b/>
          <w:sz w:val="28"/>
          <w:szCs w:val="28"/>
        </w:rPr>
        <w:t>. Сведения о проведении независимой антикоррупционной экспертизы проекта акта</w:t>
      </w:r>
    </w:p>
    <w:tbl>
      <w:tblPr>
        <w:tblStyle w:val="a3"/>
        <w:tblW w:w="5000" w:type="pct"/>
        <w:tblLook w:val="04A0" w:firstRow="1" w:lastRow="0" w:firstColumn="1" w:lastColumn="0" w:noHBand="0" w:noVBand="1"/>
      </w:tblPr>
      <w:tblGrid>
        <w:gridCol w:w="776"/>
        <w:gridCol w:w="7583"/>
        <w:gridCol w:w="2097"/>
      </w:tblGrid>
      <w:tr w:rsidR="0039529B" w:rsidTr="00A56405">
        <w:trPr>
          <w:trHeight w:val="105"/>
        </w:trPr>
        <w:tc>
          <w:tcPr>
            <w:tcW w:w="371" w:type="pct"/>
          </w:tcPr>
          <w:p w:rsidR="0039529B" w:rsidRPr="00D87D08"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r w:rsidR="00D87D08">
              <w:rPr>
                <w:rFonts w:ascii="Times New Roman" w:hAnsi="Times New Roman" w:cs="Times New Roman"/>
                <w:sz w:val="28"/>
                <w:szCs w:val="28"/>
                <w:lang w:val="en-US"/>
              </w:rPr>
              <w:t>.1</w:t>
            </w:r>
          </w:p>
        </w:tc>
        <w:tc>
          <w:tcPr>
            <w:tcW w:w="3626" w:type="pct"/>
          </w:tcPr>
          <w:p w:rsidR="0039529B" w:rsidRPr="00D87D08" w:rsidRDefault="00D87D08" w:rsidP="007B4074">
            <w:pPr>
              <w:rPr>
                <w:rFonts w:ascii="Times New Roman" w:hAnsi="Times New Roman" w:cs="Times New Roman"/>
                <w:sz w:val="28"/>
                <w:szCs w:val="28"/>
              </w:rPr>
            </w:pPr>
            <w:r w:rsidRPr="00D87D08">
              <w:rPr>
                <w:rFonts w:ascii="Times New Roman" w:hAnsi="Times New Roman" w:cs="Times New Roman"/>
                <w:sz w:val="28"/>
                <w:szCs w:val="28"/>
              </w:rPr>
              <w:t>Указать (при наличии) количество поступивших заключений от независимых экспертов (</w:t>
            </w:r>
            <w:r>
              <w:rPr>
                <w:rFonts w:ascii="Times New Roman" w:hAnsi="Times New Roman" w:cs="Times New Roman"/>
                <w:sz w:val="28"/>
                <w:szCs w:val="28"/>
              </w:rPr>
              <w:t>шт.</w:t>
            </w:r>
            <w:r w:rsidRPr="00D87D08">
              <w:rPr>
                <w:rFonts w:ascii="Times New Roman" w:hAnsi="Times New Roman" w:cs="Times New Roman"/>
                <w:sz w:val="28"/>
                <w:szCs w:val="28"/>
              </w:rPr>
              <w:t>)</w:t>
            </w:r>
            <w:r w:rsidR="0039529B" w:rsidRPr="00D87D08">
              <w:rPr>
                <w:rFonts w:ascii="Times New Roman" w:hAnsi="Times New Roman" w:cs="Times New Roman"/>
                <w:sz w:val="28"/>
                <w:szCs w:val="28"/>
              </w:rPr>
              <w:t>:</w:t>
            </w:r>
          </w:p>
        </w:tc>
        <w:tc>
          <w:tcPr>
            <w:tcW w:w="1003" w:type="pct"/>
          </w:tcPr>
          <w:p w:rsidR="0039529B" w:rsidRPr="003F05E6" w:rsidRDefault="0039529B"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AD70E7">
              <w:rPr>
                <w:rFonts w:ascii="Times New Roman" w:hAnsi="Times New Roman" w:cs="Times New Roman"/>
                <w:sz w:val="28"/>
                <w:szCs w:val="28"/>
                <w:lang w:val="en-US"/>
              </w:rPr>
              <w:t>_</w:t>
            </w:r>
            <w:r w:rsidR="00273DEB">
              <w:rPr>
                <w:rFonts w:ascii="Times New Roman" w:hAnsi="Times New Roman" w:cs="Times New Roman"/>
                <w:sz w:val="28"/>
                <w:szCs w:val="28"/>
                <w:lang w:val="en-US"/>
              </w:rPr>
              <w:t>17</w:t>
            </w:r>
            <w:r>
              <w:rPr>
                <w:rFonts w:ascii="Times New Roman" w:hAnsi="Times New Roman" w:cs="Times New Roman"/>
                <w:sz w:val="28"/>
                <w:szCs w:val="28"/>
                <w:lang w:val="en-US"/>
              </w:rPr>
              <w:t>_</w:t>
            </w:r>
            <w:r w:rsidR="00AD70E7" w:rsidRPr="009A5759">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39529B" w:rsidTr="00A56405">
        <w:tc>
          <w:tcPr>
            <w:tcW w:w="371" w:type="pct"/>
          </w:tcPr>
          <w:p w:rsidR="0039529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17</w:t>
            </w:r>
            <w:r w:rsidR="0039529B">
              <w:rPr>
                <w:rFonts w:ascii="Times New Roman" w:hAnsi="Times New Roman" w:cs="Times New Roman"/>
                <w:sz w:val="28"/>
                <w:szCs w:val="28"/>
                <w:lang w:val="en-US"/>
              </w:rPr>
              <w:t>.</w:t>
            </w:r>
            <w:r w:rsidR="00EB7FFC">
              <w:rPr>
                <w:rFonts w:ascii="Times New Roman" w:hAnsi="Times New Roman" w:cs="Times New Roman"/>
                <w:sz w:val="28"/>
                <w:szCs w:val="28"/>
              </w:rPr>
              <w:t>2</w:t>
            </w:r>
            <w:r w:rsidR="0039529B">
              <w:rPr>
                <w:rFonts w:ascii="Times New Roman" w:hAnsi="Times New Roman" w:cs="Times New Roman"/>
                <w:sz w:val="28"/>
                <w:szCs w:val="28"/>
                <w:lang w:val="en-US"/>
              </w:rPr>
              <w:t>.</w:t>
            </w:r>
          </w:p>
        </w:tc>
        <w:tc>
          <w:tcPr>
            <w:tcW w:w="4629" w:type="pct"/>
            <w:gridSpan w:val="2"/>
          </w:tcPr>
          <w:p w:rsidR="00466BB9" w:rsidRPr="00466BB9"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 xml:space="preserve">Выявленные коррупциогенные факторы и их способы устранения </w:t>
            </w:r>
          </w:p>
          <w:p w:rsidR="0039529B"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(при наличии):</w:t>
            </w:r>
          </w:p>
          <w:p w:rsidR="0039529B" w:rsidRPr="0089208D" w:rsidRDefault="0039529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17</w:t>
            </w:r>
            <w:r>
              <w:rPr>
                <w:rFonts w:ascii="Times New Roman" w:hAnsi="Times New Roman" w:cs="Times New Roman"/>
                <w:sz w:val="28"/>
                <w:szCs w:val="28"/>
              </w:rPr>
              <w:t>_</w:t>
            </w:r>
            <w:r w:rsidR="00C37871">
              <w:rPr>
                <w:rFonts w:ascii="Times New Roman" w:hAnsi="Times New Roman" w:cs="Times New Roman"/>
                <w:sz w:val="28"/>
                <w:szCs w:val="28"/>
              </w:rPr>
              <w:t>2</w:t>
            </w:r>
            <w:r w:rsidRPr="0089208D">
              <w:rPr>
                <w:rFonts w:ascii="Times New Roman" w:hAnsi="Times New Roman" w:cs="Times New Roman"/>
                <w:sz w:val="28"/>
                <w:szCs w:val="28"/>
              </w:rPr>
              <w:t>]</w:t>
            </w:r>
          </w:p>
          <w:p w:rsidR="0039529B" w:rsidRDefault="0039529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18</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001A47DC" w:rsidRPr="001A47DC">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76"/>
        <w:gridCol w:w="9680"/>
      </w:tblGrid>
      <w:tr w:rsidR="00FF774D" w:rsidTr="00A56405">
        <w:tc>
          <w:tcPr>
            <w:tcW w:w="371" w:type="pct"/>
          </w:tcPr>
          <w:p w:rsidR="00FF774D"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FF774D">
              <w:rPr>
                <w:rFonts w:ascii="Times New Roman" w:hAnsi="Times New Roman" w:cs="Times New Roman"/>
                <w:sz w:val="28"/>
                <w:szCs w:val="28"/>
                <w:lang w:val="en-US"/>
              </w:rPr>
              <w:t>.</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w:t>
            </w:r>
            <w:r w:rsidR="00FC5866">
              <w:rPr>
                <w:rFonts w:ascii="Times New Roman" w:hAnsi="Times New Roman" w:cs="Times New Roman"/>
                <w:sz w:val="28"/>
                <w:szCs w:val="28"/>
              </w:rPr>
              <w:t>1</w:t>
            </w:r>
            <w:r w:rsidRPr="0089208D">
              <w:rPr>
                <w:rFonts w:ascii="Times New Roman" w:hAnsi="Times New Roman" w:cs="Times New Roman"/>
                <w:sz w:val="28"/>
                <w:szCs w:val="28"/>
              </w:rPr>
              <w:t>]</w:t>
            </w:r>
          </w:p>
          <w:p w:rsidR="00FF774D" w:rsidRDefault="00FF774D"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810F20">
              <w:rPr>
                <w:rFonts w:ascii="Times New Roman" w:hAnsi="Times New Roman" w:cs="Times New Roman"/>
                <w:sz w:val="28"/>
                <w:szCs w:val="28"/>
                <w:lang w:val="en-US"/>
              </w:rPr>
              <w:t>.</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_2</w:t>
            </w:r>
            <w:r w:rsidRPr="0089208D">
              <w:rPr>
                <w:rFonts w:ascii="Times New Roman" w:hAnsi="Times New Roman" w:cs="Times New Roman"/>
                <w:sz w:val="28"/>
                <w:szCs w:val="28"/>
              </w:rPr>
              <w:t>]</w:t>
            </w:r>
          </w:p>
          <w:p w:rsidR="00810F20" w:rsidRDefault="00810F20"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19</w:t>
      </w:r>
      <w:r w:rsidR="00317FD7">
        <w:rPr>
          <w:rFonts w:ascii="Times New Roman" w:hAnsi="Times New Roman" w:cs="Times New Roman"/>
          <w:b/>
          <w:sz w:val="28"/>
          <w:szCs w:val="28"/>
        </w:rPr>
        <w:t xml:space="preserve">. </w:t>
      </w:r>
      <w:r w:rsidR="00317FD7" w:rsidRPr="00317FD7">
        <w:rPr>
          <w:rFonts w:ascii="Times New Roman" w:hAnsi="Times New Roman" w:cs="Times New Roman"/>
          <w:b/>
          <w:sz w:val="28"/>
          <w:szCs w:val="28"/>
        </w:rPr>
        <w:t>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r w:rsidR="00970A33">
        <w:rPr>
          <w:rStyle w:val="ab"/>
          <w:rFonts w:ascii="Times New Roman" w:hAnsi="Times New Roman" w:cs="Times New Roman"/>
          <w:b/>
          <w:sz w:val="28"/>
          <w:szCs w:val="28"/>
        </w:rPr>
        <w:footnoteReference w:id="8"/>
      </w:r>
    </w:p>
    <w:tbl>
      <w:tblPr>
        <w:tblStyle w:val="a3"/>
        <w:tblW w:w="5000" w:type="pct"/>
        <w:tblLook w:val="04A0" w:firstRow="1" w:lastRow="0" w:firstColumn="1" w:lastColumn="0" w:noHBand="0" w:noVBand="1"/>
      </w:tblPr>
      <w:tblGrid>
        <w:gridCol w:w="776"/>
        <w:gridCol w:w="1771"/>
        <w:gridCol w:w="7909"/>
      </w:tblGrid>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.1.</w:t>
            </w:r>
          </w:p>
        </w:tc>
        <w:tc>
          <w:tcPr>
            <w:tcW w:w="4629" w:type="pct"/>
            <w:gridSpan w:val="2"/>
          </w:tcPr>
          <w:p w:rsidR="00200339" w:rsidRDefault="00A335AF" w:rsidP="007B4074">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_1</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lastRenderedPageBreak/>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rPr>
          <w:trHeight w:val="105"/>
        </w:trPr>
        <w:tc>
          <w:tcPr>
            <w:tcW w:w="371" w:type="pct"/>
            <w:vMerge w:val="restar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19</w:t>
            </w:r>
            <w:r w:rsidR="00200339">
              <w:rPr>
                <w:rFonts w:ascii="Times New Roman" w:hAnsi="Times New Roman" w:cs="Times New Roman"/>
                <w:sz w:val="28"/>
                <w:szCs w:val="28"/>
                <w:lang w:val="en-US"/>
              </w:rPr>
              <w:t>.2.</w:t>
            </w:r>
          </w:p>
        </w:tc>
        <w:tc>
          <w:tcPr>
            <w:tcW w:w="4629" w:type="pct"/>
            <w:gridSpan w:val="2"/>
          </w:tcPr>
          <w:p w:rsidR="00200339" w:rsidRPr="00677A82" w:rsidRDefault="00A335AF" w:rsidP="007B4074">
            <w:pPr>
              <w:rPr>
                <w:rFonts w:ascii="Times New Roman" w:hAnsi="Times New Roman" w:cs="Times New Roman"/>
                <w:sz w:val="28"/>
                <w:szCs w:val="28"/>
              </w:rPr>
            </w:pPr>
            <w:r w:rsidRPr="00A335AF">
              <w:rPr>
                <w:rFonts w:ascii="Times New Roman" w:hAnsi="Times New Roman" w:cs="Times New Roman"/>
                <w:sz w:val="28"/>
                <w:szCs w:val="28"/>
              </w:rPr>
              <w:t>Срок, в течение которого разработчиком принимались предложения в связи проведением публичного обсуждения проекта акта</w:t>
            </w:r>
            <w:r w:rsidR="00200339" w:rsidRPr="00677A82">
              <w:rPr>
                <w:rFonts w:ascii="Times New Roman" w:hAnsi="Times New Roman" w:cs="Times New Roman"/>
                <w:sz w:val="28"/>
                <w:szCs w:val="28"/>
              </w:rPr>
              <w:t>:</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200339" w:rsidRPr="003F05E6" w:rsidRDefault="00200339"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Pr>
                <w:rFonts w:ascii="Times New Roman" w:hAnsi="Times New Roman" w:cs="Times New Roman"/>
                <w:sz w:val="28"/>
                <w:szCs w:val="28"/>
                <w:lang w:val="en-US"/>
              </w:rPr>
              <w:t>_2_1]</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200339" w:rsidRPr="003F05E6" w:rsidRDefault="00BB7BA0"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sidR="00200339">
              <w:rPr>
                <w:rFonts w:ascii="Times New Roman" w:hAnsi="Times New Roman" w:cs="Times New Roman"/>
                <w:sz w:val="28"/>
                <w:szCs w:val="28"/>
                <w:lang w:val="en-US"/>
              </w:rPr>
              <w:t>_2_2]</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.3.</w:t>
            </w:r>
          </w:p>
        </w:tc>
        <w:tc>
          <w:tcPr>
            <w:tcW w:w="4629" w:type="pct"/>
            <w:gridSpan w:val="2"/>
          </w:tcPr>
          <w:p w:rsidR="00200339" w:rsidRDefault="00F70CBD" w:rsidP="007B4074">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 федеральных органах исполнительной власти и представителях предпринимательского сообщества, извещенных о проведении публичных консультаций</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МЧС России, Роспотребнадзор, Ростехнадзор, ФАС России, Минэкономразвития России, Минцифры России, Минобороны России</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.4.</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4</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.5.</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5</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264E3" w:rsidTr="00A56405">
        <w:tc>
          <w:tcPr>
            <w:tcW w:w="371" w:type="pct"/>
          </w:tcPr>
          <w:p w:rsidR="006264E3"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6264E3">
              <w:rPr>
                <w:rFonts w:ascii="Times New Roman" w:hAnsi="Times New Roman" w:cs="Times New Roman"/>
                <w:sz w:val="28"/>
                <w:szCs w:val="28"/>
                <w:lang w:val="en-US"/>
              </w:rPr>
              <w:t>.</w:t>
            </w:r>
            <w:r w:rsidR="00F06370">
              <w:rPr>
                <w:rFonts w:ascii="Times New Roman" w:hAnsi="Times New Roman" w:cs="Times New Roman"/>
                <w:sz w:val="28"/>
                <w:szCs w:val="28"/>
                <w:lang w:val="en-US"/>
              </w:rPr>
              <w:t>6</w:t>
            </w:r>
            <w:r w:rsidR="006264E3">
              <w:rPr>
                <w:rFonts w:ascii="Times New Roman" w:hAnsi="Times New Roman" w:cs="Times New Roman"/>
                <w:sz w:val="28"/>
                <w:szCs w:val="28"/>
                <w:lang w:val="en-US"/>
              </w:rPr>
              <w:t>.</w:t>
            </w:r>
          </w:p>
        </w:tc>
        <w:tc>
          <w:tcPr>
            <w:tcW w:w="4629" w:type="pct"/>
            <w:gridSpan w:val="2"/>
          </w:tcPr>
          <w:p w:rsidR="006264E3"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0059058F">
              <w:rPr>
                <w:rFonts w:ascii="Times New Roman" w:hAnsi="Times New Roman" w:cs="Times New Roman"/>
                <w:sz w:val="28"/>
                <w:szCs w:val="28"/>
              </w:rPr>
              <w:t>6</w:t>
            </w:r>
            <w:r w:rsidRPr="0089208D">
              <w:rPr>
                <w:rFonts w:ascii="Times New Roman" w:hAnsi="Times New Roman" w:cs="Times New Roman"/>
                <w:sz w:val="28"/>
                <w:szCs w:val="28"/>
              </w:rPr>
              <w:t>]</w:t>
            </w:r>
          </w:p>
          <w:p w:rsidR="006264E3" w:rsidRDefault="006264E3"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7B4074">
      <w:pPr>
        <w:spacing w:after="0"/>
        <w:jc w:val="center"/>
        <w:rPr>
          <w:rFonts w:ascii="Times New Roman" w:hAnsi="Times New Roman" w:cs="Times New Roman"/>
          <w:sz w:val="28"/>
          <w:szCs w:val="28"/>
        </w:rPr>
      </w:pPr>
    </w:p>
    <w:p w:rsidR="002D38F5" w:rsidRDefault="002D38F5" w:rsidP="007B4074">
      <w:pPr>
        <w:spacing w:after="0"/>
        <w:jc w:val="center"/>
        <w:rPr>
          <w:rFonts w:ascii="Times New Roman" w:hAnsi="Times New Roman" w:cs="Times New Roman"/>
          <w:sz w:val="28"/>
          <w:szCs w:val="28"/>
        </w:rPr>
      </w:pPr>
    </w:p>
    <w:p w:rsidR="00260889" w:rsidRPr="00260889" w:rsidRDefault="00260889" w:rsidP="007B4074">
      <w:pPr>
        <w:spacing w:after="0"/>
        <w:jc w:val="center"/>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7B4074">
      <w:pPr>
        <w:spacing w:after="0"/>
        <w:rPr>
          <w:rFonts w:ascii="Times New Roman" w:hAnsi="Times New Roman" w:cs="Times New Roman"/>
          <w:sz w:val="28"/>
          <w:szCs w:val="28"/>
        </w:rPr>
      </w:pPr>
    </w:p>
    <w:p w:rsidR="00260889" w:rsidRPr="00260889" w:rsidRDefault="00260889" w:rsidP="007B4074">
      <w:pPr>
        <w:spacing w:after="0"/>
        <w:rPr>
          <w:rFonts w:ascii="Times New Roman" w:hAnsi="Times New Roman" w:cs="Times New Roman"/>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554"/>
        <w:gridCol w:w="2382"/>
      </w:tblGrid>
      <w:tr w:rsidR="002D38F5" w:rsidTr="008D0773">
        <w:tc>
          <w:tcPr>
            <w:tcW w:w="2642" w:type="pct"/>
            <w:vAlign w:val="bottom"/>
          </w:tcPr>
          <w:p w:rsidR="002D38F5" w:rsidRDefault="002D38F5" w:rsidP="007B4074">
            <w:pPr>
              <w:jc w:val="center"/>
              <w:rPr>
                <w:rFonts w:ascii="Times New Roman" w:hAnsi="Times New Roman" w:cs="Times New Roman"/>
                <w:sz w:val="28"/>
                <w:szCs w:val="28"/>
              </w:rPr>
            </w:pPr>
            <w:r w:rsidRPr="00260889">
              <w:rPr>
                <w:rFonts w:ascii="Times New Roman" w:hAnsi="Times New Roman" w:cs="Times New Roman"/>
                <w:sz w:val="28"/>
                <w:szCs w:val="28"/>
              </w:rPr>
              <w:t>Руководитель структурного подразделения разработчика, ответствен</w:t>
            </w:r>
            <w:r>
              <w:rPr>
                <w:rFonts w:ascii="Times New Roman" w:hAnsi="Times New Roman" w:cs="Times New Roman"/>
                <w:sz w:val="28"/>
                <w:szCs w:val="28"/>
              </w:rPr>
              <w:t>ного за подготовку проекта акта</w:t>
            </w:r>
          </w:p>
          <w:p w:rsidR="002D38F5" w:rsidRPr="0089208D" w:rsidRDefault="002D38F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Калинкин В.Н.</w:t>
            </w:r>
          </w:p>
          <w:p w:rsidR="002D38F5" w:rsidRDefault="002D38F5"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E03717">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t>11.11.2021</w:t>
            </w: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7B4074">
            <w:pPr>
              <w:pBdr>
                <w:bottom w:val="single" w:sz="4" w:space="1" w:color="auto"/>
              </w:pBdr>
              <w:jc w:val="center"/>
              <w:rPr>
                <w:rFonts w:ascii="Times New Roman" w:hAnsi="Times New Roman" w:cs="Times New Roman"/>
                <w:sz w:val="28"/>
                <w:szCs w:val="28"/>
              </w:rPr>
            </w:pP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7B4074">
      <w:pPr>
        <w:spacing w:after="0"/>
        <w:rPr>
          <w:rFonts w:ascii="Times New Roman" w:hAnsi="Times New Roman" w:cs="Times New Roman"/>
          <w:sz w:val="28"/>
          <w:szCs w:val="28"/>
        </w:rPr>
      </w:pPr>
    </w:p>
    <w:sectPr w:rsidR="00260889" w:rsidRPr="00260889" w:rsidSect="00DD246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06" w:rsidRDefault="00FF1206" w:rsidP="00EA7CC1">
      <w:pPr>
        <w:spacing w:after="0" w:line="240" w:lineRule="auto"/>
      </w:pPr>
      <w:r>
        <w:separator/>
      </w:r>
    </w:p>
  </w:endnote>
  <w:endnote w:type="continuationSeparator" w:id="0">
    <w:p w:rsidR="00FF1206" w:rsidRDefault="00FF1206"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06" w:rsidRDefault="00FF1206" w:rsidP="00EA7CC1">
      <w:pPr>
        <w:spacing w:after="0" w:line="240" w:lineRule="auto"/>
      </w:pPr>
      <w:r>
        <w:separator/>
      </w:r>
    </w:p>
  </w:footnote>
  <w:footnote w:type="continuationSeparator" w:id="0">
    <w:p w:rsidR="00FF1206" w:rsidRDefault="00FF1206" w:rsidP="00EA7CC1">
      <w:pPr>
        <w:spacing w:after="0" w:line="240" w:lineRule="auto"/>
      </w:pPr>
      <w:r>
        <w:continuationSeparator/>
      </w:r>
    </w:p>
  </w:footnote>
  <w:footnote w:id="1">
    <w:p w:rsidR="00CD490F" w:rsidRPr="00903A82" w:rsidRDefault="00CD490F" w:rsidP="00E20562">
      <w:pPr>
        <w:pStyle w:val="a9"/>
      </w:pPr>
      <w:r>
        <w:rPr>
          <w:rStyle w:val="ab"/>
        </w:rPr>
        <w:footnoteRef/>
      </w:r>
      <w:r>
        <w:t xml:space="preserve"> </w:t>
      </w:r>
      <w:r w:rsidRPr="00903A82">
        <w:t>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 1318 (далее – Правила).</w:t>
      </w:r>
    </w:p>
  </w:footnote>
  <w:footnote w:id="2">
    <w:p w:rsidR="00CD490F" w:rsidRPr="00F837C7" w:rsidRDefault="00CD490F" w:rsidP="00B94357">
      <w:pPr>
        <w:pStyle w:val="a9"/>
      </w:pPr>
      <w:r>
        <w:rPr>
          <w:rStyle w:val="ab"/>
        </w:rPr>
        <w:footnoteRef/>
      </w:r>
      <w:r>
        <w:t xml:space="preserve"> </w:t>
      </w:r>
      <w:r w:rsidRPr="00F837C7">
        <w:t>Указываются данные из раздела 8 сводного отчета.</w:t>
      </w:r>
    </w:p>
  </w:footnote>
  <w:footnote w:id="3">
    <w:p w:rsidR="00CD490F" w:rsidRPr="00F776B0" w:rsidRDefault="00CD490F" w:rsidP="00B94357">
      <w:pPr>
        <w:pStyle w:val="a9"/>
      </w:pPr>
      <w:r>
        <w:rPr>
          <w:rStyle w:val="ab"/>
        </w:rPr>
        <w:footnoteRef/>
      </w:r>
      <w:r>
        <w:t xml:space="preserve"> </w:t>
      </w:r>
      <w:r w:rsidRPr="00F776B0">
        <w:t>Указываются данные из раздела 8 сводного отчета.</w:t>
      </w:r>
    </w:p>
  </w:footnote>
  <w:footnote w:id="4">
    <w:p w:rsidR="00CD490F" w:rsidRPr="00F95A61" w:rsidRDefault="00CD490F" w:rsidP="005545B8">
      <w:pPr>
        <w:pStyle w:val="a9"/>
      </w:pPr>
      <w:r>
        <w:rPr>
          <w:rStyle w:val="ab"/>
        </w:rPr>
        <w:footnoteRef/>
      </w:r>
      <w:r>
        <w:t xml:space="preserve"> </w:t>
      </w:r>
      <w:r w:rsidRPr="00F95A61">
        <w:t>Указываются данные из раздела 7 сводного отчета.</w:t>
      </w:r>
    </w:p>
  </w:footnote>
  <w:footnote w:id="5">
    <w:p w:rsidR="00CD490F" w:rsidRPr="006007BA" w:rsidRDefault="00CD490F" w:rsidP="002A016C">
      <w:pPr>
        <w:pStyle w:val="a9"/>
      </w:pPr>
      <w:r>
        <w:rPr>
          <w:rStyle w:val="ab"/>
        </w:rPr>
        <w:footnoteRef/>
      </w:r>
      <w:r>
        <w:t xml:space="preserve"> </w:t>
      </w:r>
      <w:r w:rsidRPr="006007BA">
        <w:t>Указываются данные из раздела 7 сводного отчета.</w:t>
      </w:r>
    </w:p>
  </w:footnote>
  <w:footnote w:id="6">
    <w:p w:rsidR="00CD490F" w:rsidRPr="001A71E6" w:rsidRDefault="00CD490F" w:rsidP="002A016C">
      <w:pPr>
        <w:pStyle w:val="a9"/>
      </w:pPr>
      <w:r>
        <w:rPr>
          <w:rStyle w:val="ab"/>
        </w:rPr>
        <w:footnoteRef/>
      </w:r>
      <w:r>
        <w:t xml:space="preserve"> </w:t>
      </w:r>
      <w:r w:rsidRPr="001A71E6">
        <w:t>Указываются данные из раздела 10 сводного отчета.</w:t>
      </w:r>
    </w:p>
  </w:footnote>
  <w:footnote w:id="7">
    <w:p w:rsidR="00CD490F" w:rsidRPr="000F64B5" w:rsidRDefault="00CD490F" w:rsidP="005704E5">
      <w:pPr>
        <w:pStyle w:val="a9"/>
      </w:pPr>
      <w:r>
        <w:rPr>
          <w:rStyle w:val="ab"/>
        </w:rPr>
        <w:footnoteRef/>
      </w:r>
      <w:r>
        <w:t xml:space="preserve"> </w:t>
      </w:r>
      <w:r w:rsidRPr="000F64B5">
        <w:t>Указываются данные из раздела 5 сводного отчета.</w:t>
      </w:r>
    </w:p>
  </w:footnote>
  <w:footnote w:id="8">
    <w:p w:rsidR="00CD490F" w:rsidRPr="00970A33" w:rsidRDefault="00CD490F">
      <w:pPr>
        <w:pStyle w:val="a9"/>
        <w:rPr>
          <w:lang w:val="en-US"/>
        </w:rPr>
      </w:pPr>
      <w:r>
        <w:rPr>
          <w:rStyle w:val="ab"/>
        </w:rPr>
        <w:footnoteRef/>
      </w:r>
      <w:r>
        <w:t xml:space="preserve"> </w:t>
      </w:r>
      <w:r w:rsidRPr="00970A33">
        <w:t>Согласно пункту 21 Правил.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930454"/>
      <w:docPartObj>
        <w:docPartGallery w:val="Page Numbers (Top of Page)"/>
        <w:docPartUnique/>
      </w:docPartObj>
    </w:sdtPr>
    <w:sdtEndPr/>
    <w:sdtContent>
      <w:p w:rsidR="00CD490F" w:rsidRDefault="00CD490F">
        <w:pPr>
          <w:pStyle w:val="a5"/>
          <w:jc w:val="center"/>
        </w:pPr>
        <w:r>
          <w:fldChar w:fldCharType="begin"/>
        </w:r>
        <w:r>
          <w:instrText>PAGE   \* MERGEFORMAT</w:instrText>
        </w:r>
        <w:r>
          <w:fldChar w:fldCharType="separate"/>
        </w:r>
        <w:r w:rsidR="004C4D81">
          <w:rPr>
            <w:noProof/>
          </w:rPr>
          <w:t>1</w:t>
        </w:r>
        <w:r>
          <w:fldChar w:fldCharType="end"/>
        </w:r>
      </w:p>
    </w:sdtContent>
  </w:sdt>
  <w:p w:rsidR="00CD490F" w:rsidRDefault="00CD49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F5"/>
    <w:rsid w:val="00001BF0"/>
    <w:rsid w:val="00016EE4"/>
    <w:rsid w:val="00026EAA"/>
    <w:rsid w:val="00036DC1"/>
    <w:rsid w:val="0004601C"/>
    <w:rsid w:val="000517A0"/>
    <w:rsid w:val="00052468"/>
    <w:rsid w:val="00063606"/>
    <w:rsid w:val="00067531"/>
    <w:rsid w:val="00083079"/>
    <w:rsid w:val="00086B68"/>
    <w:rsid w:val="00091128"/>
    <w:rsid w:val="000A0996"/>
    <w:rsid w:val="000A5E0C"/>
    <w:rsid w:val="000B0F0B"/>
    <w:rsid w:val="000B49CC"/>
    <w:rsid w:val="000C2263"/>
    <w:rsid w:val="000C7360"/>
    <w:rsid w:val="000C7C96"/>
    <w:rsid w:val="000D322F"/>
    <w:rsid w:val="000F11DA"/>
    <w:rsid w:val="000F5F46"/>
    <w:rsid w:val="000F64B5"/>
    <w:rsid w:val="000F7794"/>
    <w:rsid w:val="00103A88"/>
    <w:rsid w:val="00104329"/>
    <w:rsid w:val="00112232"/>
    <w:rsid w:val="00122B6A"/>
    <w:rsid w:val="00122E8B"/>
    <w:rsid w:val="00135D57"/>
    <w:rsid w:val="0014490D"/>
    <w:rsid w:val="00147D03"/>
    <w:rsid w:val="00154E9A"/>
    <w:rsid w:val="00160332"/>
    <w:rsid w:val="001603A4"/>
    <w:rsid w:val="001701AA"/>
    <w:rsid w:val="00177425"/>
    <w:rsid w:val="0018389F"/>
    <w:rsid w:val="001901A2"/>
    <w:rsid w:val="00193A7B"/>
    <w:rsid w:val="00196461"/>
    <w:rsid w:val="00197FA0"/>
    <w:rsid w:val="001A47DC"/>
    <w:rsid w:val="001A71E6"/>
    <w:rsid w:val="001B27D8"/>
    <w:rsid w:val="001B2EBA"/>
    <w:rsid w:val="001C1530"/>
    <w:rsid w:val="001C482E"/>
    <w:rsid w:val="001C4F41"/>
    <w:rsid w:val="001D2467"/>
    <w:rsid w:val="001D3F35"/>
    <w:rsid w:val="001D55E4"/>
    <w:rsid w:val="001F33D6"/>
    <w:rsid w:val="001F4DB9"/>
    <w:rsid w:val="00200339"/>
    <w:rsid w:val="00211C8A"/>
    <w:rsid w:val="00215EFE"/>
    <w:rsid w:val="00224583"/>
    <w:rsid w:val="00242AB0"/>
    <w:rsid w:val="00253EAD"/>
    <w:rsid w:val="00260889"/>
    <w:rsid w:val="0026108B"/>
    <w:rsid w:val="0027040D"/>
    <w:rsid w:val="00273DEB"/>
    <w:rsid w:val="00284FDB"/>
    <w:rsid w:val="00286D2B"/>
    <w:rsid w:val="002909FB"/>
    <w:rsid w:val="002A016C"/>
    <w:rsid w:val="002C0999"/>
    <w:rsid w:val="002D38F5"/>
    <w:rsid w:val="002E36DB"/>
    <w:rsid w:val="002F2EC6"/>
    <w:rsid w:val="002F7EAC"/>
    <w:rsid w:val="002F7EEC"/>
    <w:rsid w:val="0030395C"/>
    <w:rsid w:val="00307596"/>
    <w:rsid w:val="00312C9E"/>
    <w:rsid w:val="003178C9"/>
    <w:rsid w:val="00317FD7"/>
    <w:rsid w:val="0032181E"/>
    <w:rsid w:val="003319D0"/>
    <w:rsid w:val="00335C9D"/>
    <w:rsid w:val="00344A57"/>
    <w:rsid w:val="003467FE"/>
    <w:rsid w:val="00360BE6"/>
    <w:rsid w:val="00366A67"/>
    <w:rsid w:val="003764D7"/>
    <w:rsid w:val="00384CAC"/>
    <w:rsid w:val="00385B74"/>
    <w:rsid w:val="0039010E"/>
    <w:rsid w:val="00391A8F"/>
    <w:rsid w:val="0039529B"/>
    <w:rsid w:val="003A11BE"/>
    <w:rsid w:val="003C5193"/>
    <w:rsid w:val="003D7356"/>
    <w:rsid w:val="003F05E6"/>
    <w:rsid w:val="003F1285"/>
    <w:rsid w:val="0040069A"/>
    <w:rsid w:val="00405D3E"/>
    <w:rsid w:val="004120A3"/>
    <w:rsid w:val="004129F9"/>
    <w:rsid w:val="00420825"/>
    <w:rsid w:val="00430317"/>
    <w:rsid w:val="00431DC4"/>
    <w:rsid w:val="00432398"/>
    <w:rsid w:val="0043497F"/>
    <w:rsid w:val="00434F24"/>
    <w:rsid w:val="004523AA"/>
    <w:rsid w:val="004531DC"/>
    <w:rsid w:val="00454001"/>
    <w:rsid w:val="00460F7A"/>
    <w:rsid w:val="00463304"/>
    <w:rsid w:val="004641B8"/>
    <w:rsid w:val="00464DC7"/>
    <w:rsid w:val="00466BB9"/>
    <w:rsid w:val="00467996"/>
    <w:rsid w:val="00470BD5"/>
    <w:rsid w:val="00471D4A"/>
    <w:rsid w:val="00473026"/>
    <w:rsid w:val="00474C57"/>
    <w:rsid w:val="00480BF9"/>
    <w:rsid w:val="00493696"/>
    <w:rsid w:val="00497163"/>
    <w:rsid w:val="004B0752"/>
    <w:rsid w:val="004B1E9F"/>
    <w:rsid w:val="004C4D81"/>
    <w:rsid w:val="004C6292"/>
    <w:rsid w:val="004D369A"/>
    <w:rsid w:val="00500365"/>
    <w:rsid w:val="00503DBC"/>
    <w:rsid w:val="00512D10"/>
    <w:rsid w:val="0055456B"/>
    <w:rsid w:val="005545B8"/>
    <w:rsid w:val="00556780"/>
    <w:rsid w:val="005704E5"/>
    <w:rsid w:val="005704E6"/>
    <w:rsid w:val="0057574B"/>
    <w:rsid w:val="00583BE6"/>
    <w:rsid w:val="0059058F"/>
    <w:rsid w:val="00595ADE"/>
    <w:rsid w:val="005B6FF3"/>
    <w:rsid w:val="005B7270"/>
    <w:rsid w:val="005C4985"/>
    <w:rsid w:val="005C7E9A"/>
    <w:rsid w:val="006007BA"/>
    <w:rsid w:val="0060147B"/>
    <w:rsid w:val="006063F9"/>
    <w:rsid w:val="00607FB1"/>
    <w:rsid w:val="00610E87"/>
    <w:rsid w:val="00614BC2"/>
    <w:rsid w:val="00622601"/>
    <w:rsid w:val="006264E3"/>
    <w:rsid w:val="006269E8"/>
    <w:rsid w:val="0063136C"/>
    <w:rsid w:val="00631B46"/>
    <w:rsid w:val="00634039"/>
    <w:rsid w:val="00645871"/>
    <w:rsid w:val="00646277"/>
    <w:rsid w:val="006535E0"/>
    <w:rsid w:val="00664D22"/>
    <w:rsid w:val="00674815"/>
    <w:rsid w:val="00677A82"/>
    <w:rsid w:val="00685C78"/>
    <w:rsid w:val="006862D4"/>
    <w:rsid w:val="00695DAA"/>
    <w:rsid w:val="006B211D"/>
    <w:rsid w:val="006B2A6F"/>
    <w:rsid w:val="006B7124"/>
    <w:rsid w:val="006C5A81"/>
    <w:rsid w:val="006E6500"/>
    <w:rsid w:val="006E75DE"/>
    <w:rsid w:val="006F5DC5"/>
    <w:rsid w:val="007004B7"/>
    <w:rsid w:val="00700A1D"/>
    <w:rsid w:val="007046F4"/>
    <w:rsid w:val="007109BD"/>
    <w:rsid w:val="00714902"/>
    <w:rsid w:val="0072179A"/>
    <w:rsid w:val="007227A9"/>
    <w:rsid w:val="00727857"/>
    <w:rsid w:val="007652BA"/>
    <w:rsid w:val="00765B98"/>
    <w:rsid w:val="00767B87"/>
    <w:rsid w:val="00770DF5"/>
    <w:rsid w:val="0077190A"/>
    <w:rsid w:val="00774D9C"/>
    <w:rsid w:val="00780163"/>
    <w:rsid w:val="00781C2C"/>
    <w:rsid w:val="007848DD"/>
    <w:rsid w:val="007A0D77"/>
    <w:rsid w:val="007B4074"/>
    <w:rsid w:val="007B64FD"/>
    <w:rsid w:val="007C4424"/>
    <w:rsid w:val="007D0451"/>
    <w:rsid w:val="007E19D3"/>
    <w:rsid w:val="007E1F9A"/>
    <w:rsid w:val="007E3921"/>
    <w:rsid w:val="007E67F8"/>
    <w:rsid w:val="007E6894"/>
    <w:rsid w:val="007F20FC"/>
    <w:rsid w:val="0080608F"/>
    <w:rsid w:val="00810F20"/>
    <w:rsid w:val="00811DBC"/>
    <w:rsid w:val="00815D67"/>
    <w:rsid w:val="00823A56"/>
    <w:rsid w:val="00823CCB"/>
    <w:rsid w:val="0082775F"/>
    <w:rsid w:val="008325D9"/>
    <w:rsid w:val="0083358C"/>
    <w:rsid w:val="00833E89"/>
    <w:rsid w:val="008407DD"/>
    <w:rsid w:val="00842B4E"/>
    <w:rsid w:val="0084552A"/>
    <w:rsid w:val="00847F51"/>
    <w:rsid w:val="00850D6B"/>
    <w:rsid w:val="00851F26"/>
    <w:rsid w:val="0085648D"/>
    <w:rsid w:val="00860F03"/>
    <w:rsid w:val="00864312"/>
    <w:rsid w:val="00872FD1"/>
    <w:rsid w:val="00891221"/>
    <w:rsid w:val="0089208D"/>
    <w:rsid w:val="008932A7"/>
    <w:rsid w:val="0089337B"/>
    <w:rsid w:val="008A1083"/>
    <w:rsid w:val="008B3017"/>
    <w:rsid w:val="008D0773"/>
    <w:rsid w:val="008D6E4E"/>
    <w:rsid w:val="008E3009"/>
    <w:rsid w:val="009000E9"/>
    <w:rsid w:val="00903A82"/>
    <w:rsid w:val="00906A0A"/>
    <w:rsid w:val="00931C2D"/>
    <w:rsid w:val="009371CD"/>
    <w:rsid w:val="00942D15"/>
    <w:rsid w:val="009578AC"/>
    <w:rsid w:val="009578D4"/>
    <w:rsid w:val="00960706"/>
    <w:rsid w:val="00970A33"/>
    <w:rsid w:val="00970C1F"/>
    <w:rsid w:val="00975D5C"/>
    <w:rsid w:val="00976C6C"/>
    <w:rsid w:val="009A3357"/>
    <w:rsid w:val="009A5759"/>
    <w:rsid w:val="009A7730"/>
    <w:rsid w:val="009B2259"/>
    <w:rsid w:val="009C68E0"/>
    <w:rsid w:val="009D179C"/>
    <w:rsid w:val="009D19DD"/>
    <w:rsid w:val="009D556B"/>
    <w:rsid w:val="009F6320"/>
    <w:rsid w:val="00A039A7"/>
    <w:rsid w:val="00A03ACD"/>
    <w:rsid w:val="00A06364"/>
    <w:rsid w:val="00A07E45"/>
    <w:rsid w:val="00A15AB1"/>
    <w:rsid w:val="00A20660"/>
    <w:rsid w:val="00A335AF"/>
    <w:rsid w:val="00A37A7C"/>
    <w:rsid w:val="00A37BEF"/>
    <w:rsid w:val="00A419BD"/>
    <w:rsid w:val="00A56405"/>
    <w:rsid w:val="00A722BE"/>
    <w:rsid w:val="00A822C2"/>
    <w:rsid w:val="00A832EA"/>
    <w:rsid w:val="00A8482F"/>
    <w:rsid w:val="00AA462F"/>
    <w:rsid w:val="00AB1503"/>
    <w:rsid w:val="00AB4CD7"/>
    <w:rsid w:val="00AC38D6"/>
    <w:rsid w:val="00AD70E7"/>
    <w:rsid w:val="00AE1F2C"/>
    <w:rsid w:val="00AE750E"/>
    <w:rsid w:val="00AF0889"/>
    <w:rsid w:val="00B05894"/>
    <w:rsid w:val="00B0685C"/>
    <w:rsid w:val="00B06E11"/>
    <w:rsid w:val="00B078A8"/>
    <w:rsid w:val="00B2089D"/>
    <w:rsid w:val="00B37A99"/>
    <w:rsid w:val="00B45C45"/>
    <w:rsid w:val="00B50ADC"/>
    <w:rsid w:val="00B50BCE"/>
    <w:rsid w:val="00B51FBE"/>
    <w:rsid w:val="00B64E5E"/>
    <w:rsid w:val="00B66DC4"/>
    <w:rsid w:val="00B67433"/>
    <w:rsid w:val="00B83F21"/>
    <w:rsid w:val="00B8497B"/>
    <w:rsid w:val="00B94357"/>
    <w:rsid w:val="00B97069"/>
    <w:rsid w:val="00BA4DF1"/>
    <w:rsid w:val="00BB1753"/>
    <w:rsid w:val="00BB2E8D"/>
    <w:rsid w:val="00BB5B8F"/>
    <w:rsid w:val="00BB7BA0"/>
    <w:rsid w:val="00BB7ED5"/>
    <w:rsid w:val="00BC255B"/>
    <w:rsid w:val="00BD36FB"/>
    <w:rsid w:val="00BD5C91"/>
    <w:rsid w:val="00C00CF2"/>
    <w:rsid w:val="00C20B21"/>
    <w:rsid w:val="00C23AF8"/>
    <w:rsid w:val="00C23E8D"/>
    <w:rsid w:val="00C2554E"/>
    <w:rsid w:val="00C32DDE"/>
    <w:rsid w:val="00C37871"/>
    <w:rsid w:val="00C47EB9"/>
    <w:rsid w:val="00C5033F"/>
    <w:rsid w:val="00C61463"/>
    <w:rsid w:val="00C626FD"/>
    <w:rsid w:val="00C72559"/>
    <w:rsid w:val="00C767C8"/>
    <w:rsid w:val="00C77C42"/>
    <w:rsid w:val="00C80154"/>
    <w:rsid w:val="00C905D6"/>
    <w:rsid w:val="00C91399"/>
    <w:rsid w:val="00C97D92"/>
    <w:rsid w:val="00CB1AE3"/>
    <w:rsid w:val="00CB25B4"/>
    <w:rsid w:val="00CB2CD6"/>
    <w:rsid w:val="00CB3165"/>
    <w:rsid w:val="00CB4454"/>
    <w:rsid w:val="00CC0977"/>
    <w:rsid w:val="00CC7853"/>
    <w:rsid w:val="00CD0CDE"/>
    <w:rsid w:val="00CD2F17"/>
    <w:rsid w:val="00CD490F"/>
    <w:rsid w:val="00CE0CCD"/>
    <w:rsid w:val="00CE6930"/>
    <w:rsid w:val="00CF19AA"/>
    <w:rsid w:val="00CF3BAE"/>
    <w:rsid w:val="00D02AB9"/>
    <w:rsid w:val="00D043E1"/>
    <w:rsid w:val="00D111E9"/>
    <w:rsid w:val="00D11D17"/>
    <w:rsid w:val="00D13298"/>
    <w:rsid w:val="00D21DBD"/>
    <w:rsid w:val="00D241D6"/>
    <w:rsid w:val="00D26176"/>
    <w:rsid w:val="00D4186E"/>
    <w:rsid w:val="00D47DBC"/>
    <w:rsid w:val="00D5110E"/>
    <w:rsid w:val="00D64297"/>
    <w:rsid w:val="00D73CEA"/>
    <w:rsid w:val="00D85106"/>
    <w:rsid w:val="00D87D08"/>
    <w:rsid w:val="00DA0635"/>
    <w:rsid w:val="00DA41DE"/>
    <w:rsid w:val="00DB620F"/>
    <w:rsid w:val="00DC1DC5"/>
    <w:rsid w:val="00DD2469"/>
    <w:rsid w:val="00DD53B8"/>
    <w:rsid w:val="00DD7554"/>
    <w:rsid w:val="00DE15A4"/>
    <w:rsid w:val="00DE312E"/>
    <w:rsid w:val="00DF07CE"/>
    <w:rsid w:val="00DF31BC"/>
    <w:rsid w:val="00DF3313"/>
    <w:rsid w:val="00E03717"/>
    <w:rsid w:val="00E20562"/>
    <w:rsid w:val="00E23A11"/>
    <w:rsid w:val="00E2558A"/>
    <w:rsid w:val="00E316A9"/>
    <w:rsid w:val="00E31B2D"/>
    <w:rsid w:val="00E327F0"/>
    <w:rsid w:val="00E37259"/>
    <w:rsid w:val="00E43D67"/>
    <w:rsid w:val="00E50774"/>
    <w:rsid w:val="00E5161A"/>
    <w:rsid w:val="00E53F95"/>
    <w:rsid w:val="00E57FA6"/>
    <w:rsid w:val="00E57FEF"/>
    <w:rsid w:val="00E60E58"/>
    <w:rsid w:val="00E74ADB"/>
    <w:rsid w:val="00E77370"/>
    <w:rsid w:val="00E915C2"/>
    <w:rsid w:val="00E91E46"/>
    <w:rsid w:val="00EA3BEA"/>
    <w:rsid w:val="00EA7CC1"/>
    <w:rsid w:val="00EB09E1"/>
    <w:rsid w:val="00EB6BE3"/>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19E5"/>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C5866"/>
    <w:rsid w:val="00FD3A27"/>
    <w:rsid w:val="00FF1206"/>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2389-7A1E-4090-BA9B-429DF1D9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unhideWhenUsed/>
    <w:rsid w:val="00DE312E"/>
    <w:pPr>
      <w:spacing w:after="0" w:line="240" w:lineRule="auto"/>
    </w:pPr>
    <w:rPr>
      <w:sz w:val="20"/>
      <w:szCs w:val="20"/>
    </w:rPr>
  </w:style>
  <w:style w:type="character" w:customStyle="1" w:styleId="aa">
    <w:name w:val="Текст сноски Знак"/>
    <w:basedOn w:val="a0"/>
    <w:link w:val="a9"/>
    <w:uiPriority w:val="99"/>
    <w:rsid w:val="00DE312E"/>
    <w:rPr>
      <w:sz w:val="20"/>
      <w:szCs w:val="20"/>
    </w:rPr>
  </w:style>
  <w:style w:type="character" w:styleId="ab">
    <w:name w:val="footnote reference"/>
    <w:basedOn w:val="a0"/>
    <w:uiPriority w:val="99"/>
    <w:semiHidden/>
    <w:unhideWhenUsed/>
    <w:rsid w:val="00DE312E"/>
    <w:rPr>
      <w:vertAlign w:val="superscript"/>
    </w:rPr>
  </w:style>
  <w:style w:type="character" w:styleId="ac">
    <w:name w:val="Placeholder Text"/>
    <w:basedOn w:val="a0"/>
    <w:uiPriority w:val="99"/>
    <w:semiHidden/>
    <w:rsid w:val="00E205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08">
      <w:bodyDiv w:val="1"/>
      <w:marLeft w:val="0"/>
      <w:marRight w:val="0"/>
      <w:marTop w:val="0"/>
      <w:marBottom w:val="0"/>
      <w:divBdr>
        <w:top w:val="none" w:sz="0" w:space="0" w:color="auto"/>
        <w:left w:val="none" w:sz="0" w:space="0" w:color="auto"/>
        <w:bottom w:val="none" w:sz="0" w:space="0" w:color="auto"/>
        <w:right w:val="none" w:sz="0" w:space="0" w:color="auto"/>
      </w:divBdr>
    </w:div>
    <w:div w:id="86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8B"/>
    <w:rsid w:val="00004CD9"/>
    <w:rsid w:val="00052D8B"/>
    <w:rsid w:val="00063401"/>
    <w:rsid w:val="001A3A28"/>
    <w:rsid w:val="001C799E"/>
    <w:rsid w:val="001F7690"/>
    <w:rsid w:val="002E64E9"/>
    <w:rsid w:val="00327288"/>
    <w:rsid w:val="003A7EF9"/>
    <w:rsid w:val="004D0B9A"/>
    <w:rsid w:val="0068680A"/>
    <w:rsid w:val="0070336A"/>
    <w:rsid w:val="0076738C"/>
    <w:rsid w:val="007E35CF"/>
    <w:rsid w:val="00841AB7"/>
    <w:rsid w:val="008437E0"/>
    <w:rsid w:val="009200DA"/>
    <w:rsid w:val="00952484"/>
    <w:rsid w:val="0096630B"/>
    <w:rsid w:val="00975047"/>
    <w:rsid w:val="00981FB8"/>
    <w:rsid w:val="00A837C4"/>
    <w:rsid w:val="00C328DC"/>
    <w:rsid w:val="00DB3FC2"/>
    <w:rsid w:val="00DC477A"/>
    <w:rsid w:val="00E26D0F"/>
    <w:rsid w:val="00E5775A"/>
    <w:rsid w:val="00F27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3FC2"/>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18CA-D99E-496B-B3A4-15744B7F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17948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Елена М. Голунова</cp:lastModifiedBy>
  <cp:revision>2</cp:revision>
  <dcterms:created xsi:type="dcterms:W3CDTF">2021-11-22T09:12:00Z</dcterms:created>
  <dcterms:modified xsi:type="dcterms:W3CDTF">2021-11-22T09:12:00Z</dcterms:modified>
</cp:coreProperties>
</file>